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6914B" w14:textId="3EDAAA01" w:rsidR="00D977FE" w:rsidRPr="00AA499C" w:rsidRDefault="00710C54" w:rsidP="00710C54">
      <w:pPr>
        <w:jc w:val="center"/>
        <w:rPr>
          <w:b/>
          <w:i/>
        </w:rPr>
      </w:pPr>
      <w:r w:rsidRPr="000573DB">
        <w:rPr>
          <w:b/>
        </w:rPr>
        <w:t xml:space="preserve">GRADE 7 IDU </w:t>
      </w:r>
      <w:r w:rsidRPr="00AA499C">
        <w:rPr>
          <w:b/>
          <w:i/>
        </w:rPr>
        <w:t xml:space="preserve">– </w:t>
      </w:r>
      <w:r w:rsidR="004F4A5E">
        <w:rPr>
          <w:b/>
          <w:i/>
        </w:rPr>
        <w:t>‘</w:t>
      </w:r>
      <w:r w:rsidRPr="00AA499C">
        <w:rPr>
          <w:b/>
          <w:i/>
        </w:rPr>
        <w:t>SYSTEMS ARE NOT ALWAYS DEVELOPED UPON FAIRNESS AND CHOICE</w:t>
      </w:r>
      <w:r w:rsidR="004F4A5E">
        <w:rPr>
          <w:b/>
          <w:i/>
        </w:rPr>
        <w:t>’</w:t>
      </w:r>
      <w:bookmarkStart w:id="0" w:name="_GoBack"/>
      <w:bookmarkEnd w:id="0"/>
    </w:p>
    <w:p w14:paraId="1590D5D9" w14:textId="6AFE1818" w:rsidR="00710C54" w:rsidRDefault="00710C54" w:rsidP="00710C54">
      <w:pPr>
        <w:jc w:val="center"/>
        <w:rPr>
          <w:b/>
        </w:rPr>
      </w:pPr>
      <w:r w:rsidRPr="000573DB">
        <w:rPr>
          <w:b/>
        </w:rPr>
        <w:t xml:space="preserve">CRITERION </w:t>
      </w:r>
      <w:r w:rsidR="004F4A5E" w:rsidRPr="000573DB">
        <w:rPr>
          <w:b/>
        </w:rPr>
        <w:t>D:</w:t>
      </w:r>
      <w:r w:rsidRPr="000573DB">
        <w:rPr>
          <w:b/>
        </w:rPr>
        <w:t xml:space="preserve"> REFLECTION </w:t>
      </w:r>
    </w:p>
    <w:p w14:paraId="33732769" w14:textId="6C7EB8E1" w:rsidR="00C9570C" w:rsidRDefault="004F4A5E" w:rsidP="00C9570C">
      <w:pPr>
        <w:rPr>
          <w:b/>
        </w:rPr>
      </w:pPr>
      <w:r>
        <w:rPr>
          <w:b/>
        </w:rPr>
        <w:t>Name:</w:t>
      </w:r>
      <w:r w:rsidR="00C9570C">
        <w:rPr>
          <w:b/>
        </w:rPr>
        <w:t xml:space="preserve"> ___________________________________</w:t>
      </w:r>
    </w:p>
    <w:p w14:paraId="223C9BD1" w14:textId="77777777" w:rsidR="00C9570C" w:rsidRDefault="00C9570C" w:rsidP="00C9570C">
      <w:pPr>
        <w:rPr>
          <w:b/>
        </w:rPr>
      </w:pPr>
    </w:p>
    <w:p w14:paraId="6B0DE815" w14:textId="5C1D0282" w:rsidR="00C9570C" w:rsidRPr="000573DB" w:rsidRDefault="00C9570C" w:rsidP="00C9570C">
      <w:pPr>
        <w:rPr>
          <w:b/>
        </w:rPr>
      </w:pPr>
      <w:r>
        <w:rPr>
          <w:b/>
        </w:rPr>
        <w:t>Research Question: ________________________________________________________________________</w:t>
      </w:r>
    </w:p>
    <w:p w14:paraId="70689303" w14:textId="77777777" w:rsidR="00710C54" w:rsidRPr="000573DB" w:rsidRDefault="00710C54" w:rsidP="00710C54">
      <w:pPr>
        <w:rPr>
          <w:b/>
        </w:rPr>
      </w:pPr>
    </w:p>
    <w:p w14:paraId="76DCC83B" w14:textId="07FA1013" w:rsidR="00710C54" w:rsidRPr="00AA499C" w:rsidRDefault="00710C54" w:rsidP="00AA499C">
      <w:pPr>
        <w:rPr>
          <w:b/>
        </w:rPr>
      </w:pPr>
      <w:r w:rsidRPr="00AA499C">
        <w:rPr>
          <w:b/>
        </w:rPr>
        <w:t>Please reflect</w:t>
      </w:r>
      <w:r w:rsidR="00504160">
        <w:rPr>
          <w:b/>
        </w:rPr>
        <w:t xml:space="preserve"> </w:t>
      </w:r>
      <w:r w:rsidR="00504160" w:rsidRPr="00AA499C">
        <w:rPr>
          <w:b/>
        </w:rPr>
        <w:t>on</w:t>
      </w:r>
      <w:r w:rsidRPr="00AA499C">
        <w:rPr>
          <w:b/>
        </w:rPr>
        <w:t xml:space="preserve"> the following </w:t>
      </w:r>
      <w:r w:rsidR="0004609D" w:rsidRPr="00AA499C">
        <w:rPr>
          <w:b/>
        </w:rPr>
        <w:t>6</w:t>
      </w:r>
      <w:r w:rsidR="00014A20" w:rsidRPr="00AA499C">
        <w:rPr>
          <w:b/>
        </w:rPr>
        <w:t xml:space="preserve"> </w:t>
      </w:r>
      <w:r w:rsidR="006345C9" w:rsidRPr="00AA499C">
        <w:rPr>
          <w:b/>
        </w:rPr>
        <w:t>questions (you can use bullet points, paragraphs, visuals</w:t>
      </w:r>
      <w:r w:rsidR="00AA499C" w:rsidRPr="00AA499C">
        <w:rPr>
          <w:b/>
        </w:rPr>
        <w:t xml:space="preserve"> and your action plan</w:t>
      </w:r>
      <w:r w:rsidR="00AA499C">
        <w:rPr>
          <w:b/>
        </w:rPr>
        <w:t>)</w:t>
      </w:r>
      <w:r w:rsidR="00AA499C" w:rsidRPr="00AA499C">
        <w:rPr>
          <w:b/>
        </w:rPr>
        <w:t xml:space="preserve"> :</w:t>
      </w:r>
      <w:r w:rsidRPr="00AA499C">
        <w:rPr>
          <w:b/>
        </w:rPr>
        <w:t xml:space="preserve"> </w:t>
      </w:r>
    </w:p>
    <w:p w14:paraId="0EFA803D" w14:textId="77777777" w:rsidR="00710C54" w:rsidRPr="000573DB" w:rsidRDefault="00710C54" w:rsidP="00710C54">
      <w:pPr>
        <w:rPr>
          <w:b/>
        </w:rPr>
      </w:pPr>
    </w:p>
    <w:p w14:paraId="3B1660ED" w14:textId="61C0EDDA" w:rsidR="00710C54" w:rsidRPr="000573DB" w:rsidRDefault="0004609D" w:rsidP="00CB6C2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0573DB">
        <w:rPr>
          <w:rFonts w:cs="Arial"/>
        </w:rPr>
        <w:t xml:space="preserve">What were the </w:t>
      </w:r>
      <w:r w:rsidRPr="00973DFB">
        <w:rPr>
          <w:rFonts w:cs="Arial"/>
          <w:b/>
        </w:rPr>
        <w:t>benefits</w:t>
      </w:r>
      <w:r w:rsidR="00CB6C28" w:rsidRPr="000573DB">
        <w:rPr>
          <w:rFonts w:cs="Arial"/>
        </w:rPr>
        <w:t xml:space="preserve"> </w:t>
      </w:r>
      <w:r w:rsidR="002F18E0">
        <w:rPr>
          <w:rFonts w:cs="Arial"/>
        </w:rPr>
        <w:t xml:space="preserve">(helpful) </w:t>
      </w:r>
      <w:r w:rsidRPr="000573DB">
        <w:rPr>
          <w:rFonts w:cs="Arial"/>
        </w:rPr>
        <w:t xml:space="preserve">to learning </w:t>
      </w:r>
      <w:r w:rsidR="00CB6C28" w:rsidRPr="000573DB">
        <w:rPr>
          <w:rFonts w:cs="Arial"/>
        </w:rPr>
        <w:t>about infectious diseases using both Science and Humanities</w:t>
      </w:r>
      <w:r w:rsidR="007A1F55" w:rsidRPr="000573DB">
        <w:rPr>
          <w:rFonts w:cs="Arial"/>
        </w:rPr>
        <w:t>?</w:t>
      </w:r>
    </w:p>
    <w:p w14:paraId="49AFAEB5" w14:textId="77777777" w:rsidR="006345C9" w:rsidRPr="000573DB" w:rsidRDefault="006345C9" w:rsidP="006345C9">
      <w:pPr>
        <w:widowControl w:val="0"/>
        <w:autoSpaceDE w:val="0"/>
        <w:autoSpaceDN w:val="0"/>
        <w:adjustRightInd w:val="0"/>
        <w:rPr>
          <w:rFonts w:cs="Arial"/>
        </w:rPr>
      </w:pPr>
    </w:p>
    <w:p w14:paraId="31CB7B74" w14:textId="77777777" w:rsidR="006345C9" w:rsidRPr="000573DB" w:rsidRDefault="006345C9" w:rsidP="006345C9">
      <w:pPr>
        <w:widowControl w:val="0"/>
        <w:autoSpaceDE w:val="0"/>
        <w:autoSpaceDN w:val="0"/>
        <w:adjustRightInd w:val="0"/>
        <w:rPr>
          <w:rFonts w:cs="Arial"/>
        </w:rPr>
      </w:pPr>
    </w:p>
    <w:p w14:paraId="664BCDE8" w14:textId="77777777" w:rsidR="006345C9" w:rsidRPr="000573DB" w:rsidRDefault="006345C9" w:rsidP="006345C9">
      <w:pPr>
        <w:widowControl w:val="0"/>
        <w:autoSpaceDE w:val="0"/>
        <w:autoSpaceDN w:val="0"/>
        <w:adjustRightInd w:val="0"/>
        <w:rPr>
          <w:rFonts w:cs="Arial"/>
        </w:rPr>
      </w:pPr>
    </w:p>
    <w:p w14:paraId="0527230A" w14:textId="77777777" w:rsidR="006345C9" w:rsidRPr="000573DB" w:rsidRDefault="006345C9" w:rsidP="006345C9">
      <w:pPr>
        <w:widowControl w:val="0"/>
        <w:autoSpaceDE w:val="0"/>
        <w:autoSpaceDN w:val="0"/>
        <w:adjustRightInd w:val="0"/>
        <w:rPr>
          <w:rFonts w:cs="Arial"/>
        </w:rPr>
      </w:pPr>
    </w:p>
    <w:p w14:paraId="4977DD5F" w14:textId="77777777" w:rsidR="006345C9" w:rsidRPr="000573DB" w:rsidRDefault="006345C9" w:rsidP="006345C9">
      <w:pPr>
        <w:widowControl w:val="0"/>
        <w:autoSpaceDE w:val="0"/>
        <w:autoSpaceDN w:val="0"/>
        <w:adjustRightInd w:val="0"/>
        <w:rPr>
          <w:rFonts w:cs="Arial"/>
        </w:rPr>
      </w:pPr>
    </w:p>
    <w:p w14:paraId="16745BD5" w14:textId="77777777" w:rsidR="006345C9" w:rsidRDefault="006345C9" w:rsidP="006345C9">
      <w:pPr>
        <w:widowControl w:val="0"/>
        <w:autoSpaceDE w:val="0"/>
        <w:autoSpaceDN w:val="0"/>
        <w:adjustRightInd w:val="0"/>
        <w:rPr>
          <w:rFonts w:cs="Arial"/>
        </w:rPr>
      </w:pPr>
    </w:p>
    <w:p w14:paraId="44FD7E13" w14:textId="77777777" w:rsidR="001A547D" w:rsidRDefault="001A547D" w:rsidP="006345C9">
      <w:pPr>
        <w:widowControl w:val="0"/>
        <w:autoSpaceDE w:val="0"/>
        <w:autoSpaceDN w:val="0"/>
        <w:adjustRightInd w:val="0"/>
        <w:rPr>
          <w:rFonts w:cs="Arial"/>
        </w:rPr>
      </w:pPr>
    </w:p>
    <w:p w14:paraId="4BDA8AB9" w14:textId="77777777" w:rsidR="001A547D" w:rsidRDefault="001A547D" w:rsidP="006345C9">
      <w:pPr>
        <w:widowControl w:val="0"/>
        <w:autoSpaceDE w:val="0"/>
        <w:autoSpaceDN w:val="0"/>
        <w:adjustRightInd w:val="0"/>
        <w:rPr>
          <w:rFonts w:cs="Arial"/>
        </w:rPr>
      </w:pPr>
    </w:p>
    <w:p w14:paraId="1A08C3A9" w14:textId="77777777" w:rsidR="001A547D" w:rsidRDefault="001A547D" w:rsidP="006345C9">
      <w:pPr>
        <w:widowControl w:val="0"/>
        <w:autoSpaceDE w:val="0"/>
        <w:autoSpaceDN w:val="0"/>
        <w:adjustRightInd w:val="0"/>
        <w:rPr>
          <w:rFonts w:cs="Arial"/>
        </w:rPr>
      </w:pPr>
    </w:p>
    <w:p w14:paraId="5D46E5D0" w14:textId="77777777" w:rsidR="001A547D" w:rsidRDefault="001A547D" w:rsidP="006345C9">
      <w:pPr>
        <w:widowControl w:val="0"/>
        <w:autoSpaceDE w:val="0"/>
        <w:autoSpaceDN w:val="0"/>
        <w:adjustRightInd w:val="0"/>
        <w:rPr>
          <w:rFonts w:cs="Arial"/>
        </w:rPr>
      </w:pPr>
    </w:p>
    <w:p w14:paraId="34844E10" w14:textId="77777777" w:rsidR="001A547D" w:rsidRDefault="001A547D" w:rsidP="006345C9">
      <w:pPr>
        <w:widowControl w:val="0"/>
        <w:autoSpaceDE w:val="0"/>
        <w:autoSpaceDN w:val="0"/>
        <w:adjustRightInd w:val="0"/>
        <w:rPr>
          <w:rFonts w:cs="Arial"/>
        </w:rPr>
      </w:pPr>
    </w:p>
    <w:p w14:paraId="52B37C8D" w14:textId="77777777" w:rsidR="001A547D" w:rsidRDefault="001A547D" w:rsidP="006345C9">
      <w:pPr>
        <w:widowControl w:val="0"/>
        <w:autoSpaceDE w:val="0"/>
        <w:autoSpaceDN w:val="0"/>
        <w:adjustRightInd w:val="0"/>
        <w:rPr>
          <w:rFonts w:cs="Arial"/>
        </w:rPr>
      </w:pPr>
    </w:p>
    <w:p w14:paraId="3A3F211E" w14:textId="77777777" w:rsidR="00AA499C" w:rsidRPr="000573DB" w:rsidRDefault="00AA499C" w:rsidP="006345C9">
      <w:pPr>
        <w:widowControl w:val="0"/>
        <w:autoSpaceDE w:val="0"/>
        <w:autoSpaceDN w:val="0"/>
        <w:adjustRightInd w:val="0"/>
        <w:rPr>
          <w:rFonts w:cs="Arial"/>
        </w:rPr>
      </w:pPr>
    </w:p>
    <w:p w14:paraId="08F3B773" w14:textId="77777777" w:rsidR="006345C9" w:rsidRPr="000573DB" w:rsidRDefault="006345C9" w:rsidP="006345C9">
      <w:pPr>
        <w:widowControl w:val="0"/>
        <w:autoSpaceDE w:val="0"/>
        <w:autoSpaceDN w:val="0"/>
        <w:adjustRightInd w:val="0"/>
        <w:rPr>
          <w:rFonts w:cs="Arial"/>
        </w:rPr>
      </w:pPr>
    </w:p>
    <w:p w14:paraId="08D16BAE" w14:textId="77777777" w:rsidR="006345C9" w:rsidRPr="000573DB" w:rsidRDefault="006345C9" w:rsidP="006345C9">
      <w:pPr>
        <w:widowControl w:val="0"/>
        <w:autoSpaceDE w:val="0"/>
        <w:autoSpaceDN w:val="0"/>
        <w:adjustRightInd w:val="0"/>
        <w:rPr>
          <w:rFonts w:cs="Arial"/>
        </w:rPr>
      </w:pPr>
    </w:p>
    <w:p w14:paraId="649149D9" w14:textId="3D46F8BE" w:rsidR="00710C54" w:rsidRDefault="00CB6C28" w:rsidP="005E29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0573DB">
        <w:rPr>
          <w:rFonts w:cs="Arial"/>
        </w:rPr>
        <w:t xml:space="preserve">Were there any </w:t>
      </w:r>
      <w:r w:rsidRPr="00973DFB">
        <w:rPr>
          <w:rFonts w:cs="Arial"/>
          <w:b/>
        </w:rPr>
        <w:t>challenges</w:t>
      </w:r>
      <w:r w:rsidR="0004609D" w:rsidRPr="00973DFB">
        <w:rPr>
          <w:rFonts w:cs="Arial"/>
          <w:b/>
        </w:rPr>
        <w:t>/problems</w:t>
      </w:r>
      <w:r w:rsidRPr="000573DB">
        <w:rPr>
          <w:rFonts w:cs="Arial"/>
        </w:rPr>
        <w:t xml:space="preserve"> in </w:t>
      </w:r>
      <w:r w:rsidR="0004609D" w:rsidRPr="000573DB">
        <w:rPr>
          <w:rFonts w:cs="Arial"/>
        </w:rPr>
        <w:t xml:space="preserve">learning about infectious diseases using </w:t>
      </w:r>
      <w:r w:rsidR="0004609D" w:rsidRPr="000573DB">
        <w:rPr>
          <w:rFonts w:cs="Arial"/>
        </w:rPr>
        <w:t>both Science and Humanities</w:t>
      </w:r>
      <w:r w:rsidR="0004609D" w:rsidRPr="000573DB">
        <w:rPr>
          <w:rFonts w:cs="Arial"/>
        </w:rPr>
        <w:t>?</w:t>
      </w:r>
    </w:p>
    <w:p w14:paraId="19F7E114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28AA06EC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1DD860A1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10FFD29D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413F8782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3D3E6217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1D45DA5C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1BD6B246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1681D969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0E7E4A8B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03EB37FB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71CF3C5F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364BFE73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1C6D5806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29D69448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2803472E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20CE6BF5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2A104AFB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1DFE6F38" w14:textId="77777777" w:rsidR="001A547D" w:rsidRP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24785A1B" w14:textId="191A27B8" w:rsidR="0004609D" w:rsidRDefault="0004609D" w:rsidP="005E29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0573DB">
        <w:rPr>
          <w:rFonts w:cs="Arial"/>
        </w:rPr>
        <w:t xml:space="preserve">How did you </w:t>
      </w:r>
      <w:r w:rsidRPr="0076462C">
        <w:rPr>
          <w:rFonts w:cs="Arial"/>
          <w:b/>
          <w:u w:val="single"/>
        </w:rPr>
        <w:t xml:space="preserve">contribute </w:t>
      </w:r>
      <w:r w:rsidRPr="000573DB">
        <w:rPr>
          <w:rFonts w:cs="Arial"/>
        </w:rPr>
        <w:t xml:space="preserve">to your group’s presentation (think about: </w:t>
      </w:r>
      <w:r w:rsidR="00504160">
        <w:rPr>
          <w:rFonts w:cs="Arial"/>
        </w:rPr>
        <w:t xml:space="preserve">research, </w:t>
      </w:r>
      <w:r w:rsidR="0076462C">
        <w:rPr>
          <w:rFonts w:cs="Arial"/>
        </w:rPr>
        <w:t>technology</w:t>
      </w:r>
      <w:r w:rsidRPr="000573DB">
        <w:rPr>
          <w:rFonts w:cs="Arial"/>
        </w:rPr>
        <w:t xml:space="preserve"> skills, questions, communication, organization</w:t>
      </w:r>
      <w:r w:rsidR="0076462C">
        <w:rPr>
          <w:rFonts w:cs="Arial"/>
        </w:rPr>
        <w:t>, references</w:t>
      </w:r>
      <w:r w:rsidRPr="000573DB">
        <w:rPr>
          <w:rFonts w:cs="Arial"/>
        </w:rPr>
        <w:t>)?</w:t>
      </w:r>
    </w:p>
    <w:p w14:paraId="4E1942C5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0FF5F5B9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69E070D4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62555ED0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00233DB0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63024088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68729911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4ABE04AA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76C5C69F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1C61ABF0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6A0DD87F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303776D3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5AD64BB3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6A230411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0F670C7A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7F565BFD" w14:textId="77777777" w:rsidR="001A547D" w:rsidRP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76F1B87E" w14:textId="1B7271EC" w:rsidR="0004609D" w:rsidRDefault="0004609D" w:rsidP="005E29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0573DB">
        <w:rPr>
          <w:rFonts w:cs="Arial"/>
        </w:rPr>
        <w:t xml:space="preserve">Describe your </w:t>
      </w:r>
      <w:r w:rsidRPr="0076462C">
        <w:rPr>
          <w:rFonts w:cs="Arial"/>
          <w:b/>
          <w:u w:val="single"/>
        </w:rPr>
        <w:t>strengths and weaknesses</w:t>
      </w:r>
      <w:r w:rsidRPr="000573DB">
        <w:rPr>
          <w:rFonts w:cs="Arial"/>
        </w:rPr>
        <w:t xml:space="preserve"> during the interdisciplinary project</w:t>
      </w:r>
      <w:r w:rsidR="0076462C">
        <w:rPr>
          <w:rFonts w:cs="Arial"/>
        </w:rPr>
        <w:t xml:space="preserve"> (can use the IB Learner profile for this too)</w:t>
      </w:r>
      <w:r w:rsidRPr="000573DB">
        <w:rPr>
          <w:rFonts w:cs="Arial"/>
        </w:rPr>
        <w:t xml:space="preserve">? </w:t>
      </w:r>
    </w:p>
    <w:p w14:paraId="2E2E77FF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78AF2833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72A62CF4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6C17735D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5AB1B82F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6EF3D796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1BA280A4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442DE3D4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2F8A0419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5CCC02E1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19975CBD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5ECD80D2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0CD3E10B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376D13ED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6EA23606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5FFF7698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66758D24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46B49BCF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19CA2619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7B245503" w14:textId="77777777" w:rsidR="001A547D" w:rsidRP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1632FBEE" w14:textId="66473B03" w:rsidR="0004609D" w:rsidRDefault="0004609D" w:rsidP="005E29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0573DB">
        <w:rPr>
          <w:rFonts w:cs="Arial"/>
        </w:rPr>
        <w:t xml:space="preserve">What would </w:t>
      </w:r>
      <w:r w:rsidRPr="0076462C">
        <w:rPr>
          <w:rFonts w:cs="Arial"/>
          <w:b/>
        </w:rPr>
        <w:t>you change</w:t>
      </w:r>
      <w:r w:rsidRPr="000573DB">
        <w:rPr>
          <w:rFonts w:cs="Arial"/>
        </w:rPr>
        <w:t xml:space="preserve"> if you had to do this presentation again?</w:t>
      </w:r>
    </w:p>
    <w:p w14:paraId="55D23E54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211E9B09" w14:textId="77777777" w:rsidR="001A547D" w:rsidRP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2F13F78A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6D9E1889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652030E9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1F013F47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0DE53819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2DA5DE7D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3BDE3C51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57BCBC60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7E939D9E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0012A213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65E06720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6CE1279E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14B9BC95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75E09DD5" w14:textId="77777777" w:rsid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4513E73E" w14:textId="77777777" w:rsidR="001A547D" w:rsidRPr="001A547D" w:rsidRDefault="001A547D" w:rsidP="001A547D">
      <w:pPr>
        <w:widowControl w:val="0"/>
        <w:autoSpaceDE w:val="0"/>
        <w:autoSpaceDN w:val="0"/>
        <w:adjustRightInd w:val="0"/>
        <w:rPr>
          <w:rFonts w:cs="Arial"/>
        </w:rPr>
      </w:pPr>
    </w:p>
    <w:p w14:paraId="59B93136" w14:textId="39305148" w:rsidR="0004609D" w:rsidRPr="000573DB" w:rsidRDefault="0004609D" w:rsidP="005E29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0573DB">
        <w:rPr>
          <w:rFonts w:cs="Arial"/>
        </w:rPr>
        <w:t xml:space="preserve">What </w:t>
      </w:r>
      <w:r w:rsidRPr="0076462C">
        <w:rPr>
          <w:rFonts w:cs="Arial"/>
          <w:b/>
        </w:rPr>
        <w:t>did you learn about systems/development/fairness</w:t>
      </w:r>
      <w:r w:rsidRPr="000573DB">
        <w:rPr>
          <w:rFonts w:cs="Arial"/>
        </w:rPr>
        <w:t xml:space="preserve"> (you can use a diagram to show this too)?</w:t>
      </w:r>
    </w:p>
    <w:p w14:paraId="34CAFD4C" w14:textId="77777777" w:rsidR="00710C54" w:rsidRPr="000573DB" w:rsidRDefault="00710C54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6A6422ED" w14:textId="77777777" w:rsidR="00710C54" w:rsidRPr="000573DB" w:rsidRDefault="00710C54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1E9CC188" w14:textId="77777777" w:rsidR="00710C54" w:rsidRPr="000573DB" w:rsidRDefault="00710C54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7EB9334D" w14:textId="77777777" w:rsidR="00710C54" w:rsidRPr="000573DB" w:rsidRDefault="00710C54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21F21A52" w14:textId="77777777" w:rsidR="00710C54" w:rsidRPr="000573DB" w:rsidRDefault="00710C54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5FE86D51" w14:textId="77777777" w:rsidR="00710C54" w:rsidRPr="000573DB" w:rsidRDefault="00710C54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72B698BC" w14:textId="77777777" w:rsidR="00710C54" w:rsidRPr="000573DB" w:rsidRDefault="00710C54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620E5C1B" w14:textId="77777777" w:rsidR="00710C54" w:rsidRPr="000573DB" w:rsidRDefault="00710C54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5BF062BB" w14:textId="77777777" w:rsidR="00710C54" w:rsidRPr="000573DB" w:rsidRDefault="00710C54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3008817E" w14:textId="77777777" w:rsidR="00710C54" w:rsidRPr="000573DB" w:rsidRDefault="00710C54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515C8548" w14:textId="77777777" w:rsidR="00710C54" w:rsidRPr="000573DB" w:rsidRDefault="00710C54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6571F212" w14:textId="77777777" w:rsidR="00710C54" w:rsidRPr="000573DB" w:rsidRDefault="00710C54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5F60915A" w14:textId="77777777" w:rsidR="00710C54" w:rsidRPr="000573DB" w:rsidRDefault="00710C54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16B50A5B" w14:textId="77777777" w:rsidR="00710C54" w:rsidRPr="000573DB" w:rsidRDefault="00710C54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3A5B04AC" w14:textId="77777777" w:rsidR="007A1F55" w:rsidRPr="000573DB" w:rsidRDefault="007A1F55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50CF1C7D" w14:textId="77777777" w:rsidR="007A1F55" w:rsidRPr="000573DB" w:rsidRDefault="007A1F55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3484D7BB" w14:textId="77777777" w:rsidR="007A1F55" w:rsidRPr="000573DB" w:rsidRDefault="007A1F55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6754DF1F" w14:textId="77777777" w:rsidR="00710C54" w:rsidRPr="000573DB" w:rsidRDefault="00710C54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38ECFEAE" w14:textId="77777777" w:rsidR="00710C54" w:rsidRPr="000573DB" w:rsidRDefault="00710C54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2C6AB5C5" w14:textId="77777777" w:rsidR="007A1F55" w:rsidRPr="000573DB" w:rsidRDefault="007A1F55" w:rsidP="00710C54">
      <w:pPr>
        <w:widowControl w:val="0"/>
        <w:autoSpaceDE w:val="0"/>
        <w:autoSpaceDN w:val="0"/>
        <w:adjustRightInd w:val="0"/>
        <w:rPr>
          <w:rFonts w:cs="Arial"/>
        </w:rPr>
      </w:pPr>
    </w:p>
    <w:p w14:paraId="131E8737" w14:textId="361825E2" w:rsidR="00710C54" w:rsidRPr="000573DB" w:rsidRDefault="00710C54" w:rsidP="00710C5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rPr>
          <w:rFonts w:asciiTheme="minorHAnsi" w:eastAsia="Helvetica Light" w:hAnsiTheme="minorHAnsi" w:cs="Helvetica Light"/>
          <w:position w:val="-2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615"/>
        <w:gridCol w:w="9360"/>
      </w:tblGrid>
      <w:tr w:rsidR="00710C54" w:rsidRPr="000573DB" w14:paraId="16DC6B08" w14:textId="77777777" w:rsidTr="00710C54">
        <w:trPr>
          <w:trHeight w:val="422"/>
        </w:trPr>
        <w:tc>
          <w:tcPr>
            <w:tcW w:w="1615" w:type="dxa"/>
          </w:tcPr>
          <w:p w14:paraId="153605C0" w14:textId="77777777" w:rsidR="00710C54" w:rsidRPr="000573DB" w:rsidRDefault="00710C54" w:rsidP="0041414B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Theme="minorHAnsi" w:eastAsia="Helvetica Light" w:hAnsiTheme="minorHAnsi" w:cs="Helvetica Light"/>
                <w:b/>
                <w:position w:val="-2"/>
                <w:sz w:val="24"/>
                <w:szCs w:val="24"/>
              </w:rPr>
            </w:pPr>
            <w:r w:rsidRPr="000573DB">
              <w:rPr>
                <w:rFonts w:asciiTheme="minorHAnsi" w:eastAsia="Helvetica Light" w:hAnsiTheme="minorHAnsi" w:cs="Helvetica Light"/>
                <w:b/>
                <w:position w:val="-2"/>
                <w:sz w:val="24"/>
                <w:szCs w:val="24"/>
              </w:rPr>
              <w:t>Achievement</w:t>
            </w:r>
          </w:p>
          <w:p w14:paraId="54875623" w14:textId="77777777" w:rsidR="00710C54" w:rsidRPr="000573DB" w:rsidRDefault="00710C54" w:rsidP="0041414B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Theme="minorHAnsi" w:eastAsia="Helvetica Light" w:hAnsiTheme="minorHAnsi" w:cs="Helvetica Light"/>
                <w:b/>
                <w:position w:val="-2"/>
                <w:sz w:val="24"/>
                <w:szCs w:val="24"/>
              </w:rPr>
            </w:pPr>
            <w:r w:rsidRPr="000573DB">
              <w:rPr>
                <w:rFonts w:asciiTheme="minorHAnsi" w:eastAsia="Helvetica Light" w:hAnsiTheme="minorHAnsi" w:cs="Helvetica Light"/>
                <w:b/>
                <w:position w:val="-2"/>
                <w:sz w:val="24"/>
                <w:szCs w:val="24"/>
              </w:rPr>
              <w:t>Level</w:t>
            </w:r>
          </w:p>
        </w:tc>
        <w:tc>
          <w:tcPr>
            <w:tcW w:w="9360" w:type="dxa"/>
          </w:tcPr>
          <w:p w14:paraId="6700702D" w14:textId="77777777" w:rsidR="00710C54" w:rsidRPr="000573DB" w:rsidRDefault="00710C54" w:rsidP="0041414B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Theme="minorHAnsi" w:eastAsia="Helvetica Light" w:hAnsiTheme="minorHAnsi" w:cs="Helvetica Light"/>
                <w:b/>
                <w:position w:val="-2"/>
                <w:sz w:val="24"/>
                <w:szCs w:val="24"/>
              </w:rPr>
            </w:pPr>
            <w:r w:rsidRPr="000573DB">
              <w:rPr>
                <w:rFonts w:asciiTheme="minorHAnsi" w:eastAsia="Helvetica Light" w:hAnsiTheme="minorHAnsi" w:cs="Helvetica Light"/>
                <w:b/>
                <w:position w:val="-2"/>
                <w:sz w:val="24"/>
                <w:szCs w:val="24"/>
              </w:rPr>
              <w:t>Descriptor</w:t>
            </w:r>
          </w:p>
        </w:tc>
      </w:tr>
      <w:tr w:rsidR="00710C54" w:rsidRPr="000573DB" w14:paraId="1E0DD2D4" w14:textId="77777777" w:rsidTr="00710C54">
        <w:trPr>
          <w:trHeight w:val="321"/>
        </w:trPr>
        <w:tc>
          <w:tcPr>
            <w:tcW w:w="1615" w:type="dxa"/>
          </w:tcPr>
          <w:p w14:paraId="2102CEFA" w14:textId="77777777" w:rsidR="00710C54" w:rsidRPr="000573DB" w:rsidRDefault="00710C54" w:rsidP="0041414B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Theme="minorHAnsi" w:eastAsia="Helvetica Light" w:hAnsiTheme="minorHAnsi" w:cs="Helvetica Light"/>
                <w:b/>
                <w:position w:val="-2"/>
                <w:sz w:val="24"/>
                <w:szCs w:val="24"/>
              </w:rPr>
            </w:pPr>
            <w:r w:rsidRPr="000573DB">
              <w:rPr>
                <w:rFonts w:asciiTheme="minorHAnsi" w:eastAsia="Helvetica Light" w:hAnsiTheme="minorHAnsi" w:cs="Helvetica Light"/>
                <w:b/>
                <w:position w:val="-2"/>
                <w:sz w:val="24"/>
                <w:szCs w:val="24"/>
              </w:rPr>
              <w:t>0</w:t>
            </w:r>
          </w:p>
        </w:tc>
        <w:tc>
          <w:tcPr>
            <w:tcW w:w="9360" w:type="dxa"/>
          </w:tcPr>
          <w:p w14:paraId="03CB01B9" w14:textId="77777777" w:rsidR="00710C54" w:rsidRPr="000573DB" w:rsidRDefault="00710C54" w:rsidP="00710C5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4"/>
                <w:szCs w:val="24"/>
              </w:rPr>
            </w:pPr>
            <w:r w:rsidRPr="000573DB">
              <w:rPr>
                <w:rFonts w:cs="Times"/>
                <w:sz w:val="24"/>
                <w:szCs w:val="24"/>
              </w:rPr>
              <w:t xml:space="preserve">The student does not reach a standard described by any of the descriptors below. </w:t>
            </w:r>
          </w:p>
        </w:tc>
      </w:tr>
      <w:tr w:rsidR="00710C54" w:rsidRPr="000573DB" w14:paraId="53C20296" w14:textId="77777777" w:rsidTr="00710C54">
        <w:trPr>
          <w:trHeight w:val="703"/>
        </w:trPr>
        <w:tc>
          <w:tcPr>
            <w:tcW w:w="1615" w:type="dxa"/>
          </w:tcPr>
          <w:p w14:paraId="135DC079" w14:textId="77777777" w:rsidR="00710C54" w:rsidRPr="000573DB" w:rsidRDefault="00710C54" w:rsidP="00AA499C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Theme="minorHAnsi" w:eastAsia="Helvetica Light" w:hAnsiTheme="minorHAnsi" w:cs="Helvetica Light"/>
                <w:b/>
                <w:position w:val="-2"/>
                <w:sz w:val="24"/>
                <w:szCs w:val="24"/>
              </w:rPr>
            </w:pPr>
            <w:r w:rsidRPr="000573DB">
              <w:rPr>
                <w:rFonts w:asciiTheme="minorHAnsi" w:eastAsia="Helvetica Light" w:hAnsiTheme="minorHAnsi" w:cs="Helvetica Light"/>
                <w:b/>
                <w:position w:val="-2"/>
                <w:sz w:val="24"/>
                <w:szCs w:val="24"/>
              </w:rPr>
              <w:t>1-2</w:t>
            </w:r>
          </w:p>
        </w:tc>
        <w:tc>
          <w:tcPr>
            <w:tcW w:w="9360" w:type="dxa"/>
          </w:tcPr>
          <w:p w14:paraId="50E2A344" w14:textId="77777777" w:rsidR="00504160" w:rsidRDefault="00710C54" w:rsidP="0050416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720"/>
              <w:contextualSpacing/>
              <w:rPr>
                <w:rFonts w:cs="Times"/>
                <w:sz w:val="24"/>
                <w:szCs w:val="24"/>
              </w:rPr>
            </w:pPr>
            <w:r w:rsidRPr="000573DB">
              <w:rPr>
                <w:rFonts w:cs="Times"/>
                <w:sz w:val="24"/>
                <w:szCs w:val="24"/>
              </w:rPr>
              <w:t xml:space="preserve">demonstrates </w:t>
            </w:r>
            <w:r w:rsidRPr="000573DB">
              <w:rPr>
                <w:rFonts w:cs="Times"/>
                <w:b/>
                <w:bCs/>
                <w:sz w:val="24"/>
                <w:szCs w:val="24"/>
              </w:rPr>
              <w:t xml:space="preserve">limited </w:t>
            </w:r>
            <w:r w:rsidRPr="000573DB">
              <w:rPr>
                <w:rFonts w:cs="Times"/>
                <w:sz w:val="24"/>
                <w:szCs w:val="24"/>
              </w:rPr>
              <w:t xml:space="preserve">reflection on his or her development of interdisciplinary understanding </w:t>
            </w:r>
            <w:r w:rsidRPr="000573DB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  <w:p w14:paraId="339E1CC2" w14:textId="219E3E53" w:rsidR="00710C54" w:rsidRPr="00504160" w:rsidRDefault="00710C54" w:rsidP="0050416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hanging="720"/>
              <w:contextualSpacing/>
              <w:rPr>
                <w:rFonts w:cs="Times"/>
                <w:sz w:val="24"/>
                <w:szCs w:val="24"/>
              </w:rPr>
            </w:pPr>
            <w:r w:rsidRPr="00504160">
              <w:rPr>
                <w:rFonts w:cs="Times"/>
                <w:b/>
                <w:bCs/>
                <w:sz w:val="24"/>
                <w:szCs w:val="24"/>
              </w:rPr>
              <w:t xml:space="preserve">describes superficially </w:t>
            </w:r>
            <w:r w:rsidRPr="00504160">
              <w:rPr>
                <w:rFonts w:cs="Times"/>
                <w:sz w:val="24"/>
                <w:szCs w:val="24"/>
              </w:rPr>
              <w:t xml:space="preserve">the limitations </w:t>
            </w:r>
            <w:r w:rsidRPr="00504160">
              <w:rPr>
                <w:rFonts w:cs="Times"/>
                <w:b/>
                <w:bCs/>
                <w:sz w:val="24"/>
                <w:szCs w:val="24"/>
              </w:rPr>
              <w:t xml:space="preserve">or </w:t>
            </w:r>
            <w:r w:rsidRPr="00504160">
              <w:rPr>
                <w:rFonts w:cs="Times"/>
                <w:sz w:val="24"/>
                <w:szCs w:val="24"/>
              </w:rPr>
              <w:t xml:space="preserve">benefits of disciplinary and interdisciplinary knowledge in specific situations. </w:t>
            </w:r>
            <w:r w:rsidRPr="00504160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</w:tc>
      </w:tr>
      <w:tr w:rsidR="00710C54" w:rsidRPr="000573DB" w14:paraId="61FEC6D1" w14:textId="77777777" w:rsidTr="00710C54">
        <w:trPr>
          <w:trHeight w:val="854"/>
        </w:trPr>
        <w:tc>
          <w:tcPr>
            <w:tcW w:w="1615" w:type="dxa"/>
          </w:tcPr>
          <w:p w14:paraId="54EA129A" w14:textId="77777777" w:rsidR="00710C54" w:rsidRPr="000573DB" w:rsidRDefault="00710C54" w:rsidP="00504160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contextualSpacing/>
              <w:jc w:val="center"/>
              <w:rPr>
                <w:rFonts w:asciiTheme="minorHAnsi" w:eastAsia="Helvetica Light" w:hAnsiTheme="minorHAnsi" w:cs="Helvetica Light"/>
                <w:b/>
                <w:position w:val="-2"/>
                <w:sz w:val="24"/>
                <w:szCs w:val="24"/>
              </w:rPr>
            </w:pPr>
            <w:r w:rsidRPr="000573DB">
              <w:rPr>
                <w:rFonts w:asciiTheme="minorHAnsi" w:eastAsia="Helvetica Light" w:hAnsiTheme="minorHAnsi" w:cs="Helvetica Light"/>
                <w:b/>
                <w:position w:val="-2"/>
                <w:sz w:val="24"/>
                <w:szCs w:val="24"/>
              </w:rPr>
              <w:t>3-4</w:t>
            </w:r>
          </w:p>
        </w:tc>
        <w:tc>
          <w:tcPr>
            <w:tcW w:w="9360" w:type="dxa"/>
          </w:tcPr>
          <w:p w14:paraId="7B041959" w14:textId="21BE461A" w:rsidR="00504160" w:rsidRPr="00504160" w:rsidRDefault="00710C54" w:rsidP="0050416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cs="Times"/>
              </w:rPr>
            </w:pPr>
            <w:r w:rsidRPr="00504160">
              <w:rPr>
                <w:rFonts w:cs="Times"/>
              </w:rPr>
              <w:t xml:space="preserve">demonstrates </w:t>
            </w:r>
            <w:r w:rsidRPr="00504160">
              <w:rPr>
                <w:rFonts w:cs="Times"/>
                <w:b/>
                <w:bCs/>
              </w:rPr>
              <w:t xml:space="preserve">adequate </w:t>
            </w:r>
            <w:r w:rsidRPr="00504160">
              <w:rPr>
                <w:rFonts w:cs="Times"/>
              </w:rPr>
              <w:t xml:space="preserve">reflection on his or her development of interdisciplinary understanding </w:t>
            </w:r>
          </w:p>
          <w:p w14:paraId="36472261" w14:textId="674D763F" w:rsidR="00710C54" w:rsidRPr="00504160" w:rsidRDefault="00710C54" w:rsidP="0050416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cs="Times"/>
              </w:rPr>
            </w:pPr>
            <w:r w:rsidRPr="00504160">
              <w:rPr>
                <w:rFonts w:cs="Times"/>
                <w:b/>
                <w:bCs/>
              </w:rPr>
              <w:t xml:space="preserve">describes some </w:t>
            </w:r>
            <w:r w:rsidRPr="00504160">
              <w:rPr>
                <w:rFonts w:cs="Times"/>
              </w:rPr>
              <w:t xml:space="preserve">benefits </w:t>
            </w:r>
            <w:r w:rsidRPr="00504160">
              <w:rPr>
                <w:rFonts w:cs="Times"/>
                <w:b/>
                <w:bCs/>
              </w:rPr>
              <w:t xml:space="preserve">and </w:t>
            </w:r>
            <w:r w:rsidRPr="00504160">
              <w:rPr>
                <w:rFonts w:cs="Times"/>
              </w:rPr>
              <w:t xml:space="preserve">limitations of disciplinary and interdisciplinary knowledge in specific situations. </w:t>
            </w:r>
            <w:r w:rsidRPr="00504160">
              <w:rPr>
                <w:rFonts w:ascii="MS Mincho" w:eastAsia="MS Mincho" w:hAnsi="MS Mincho" w:cs="MS Mincho"/>
              </w:rPr>
              <w:t> </w:t>
            </w:r>
          </w:p>
        </w:tc>
      </w:tr>
      <w:tr w:rsidR="00710C54" w:rsidRPr="000573DB" w14:paraId="098D1600" w14:textId="77777777" w:rsidTr="00710C54">
        <w:trPr>
          <w:trHeight w:val="935"/>
        </w:trPr>
        <w:tc>
          <w:tcPr>
            <w:tcW w:w="1615" w:type="dxa"/>
          </w:tcPr>
          <w:p w14:paraId="061E2921" w14:textId="77777777" w:rsidR="00710C54" w:rsidRPr="000573DB" w:rsidRDefault="00710C54" w:rsidP="00504160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contextualSpacing/>
              <w:jc w:val="center"/>
              <w:rPr>
                <w:rFonts w:asciiTheme="minorHAnsi" w:eastAsia="Helvetica Light" w:hAnsiTheme="minorHAnsi" w:cs="Helvetica Light"/>
                <w:b/>
                <w:position w:val="-2"/>
                <w:sz w:val="24"/>
                <w:szCs w:val="24"/>
              </w:rPr>
            </w:pPr>
            <w:r w:rsidRPr="000573DB">
              <w:rPr>
                <w:rFonts w:asciiTheme="minorHAnsi" w:eastAsia="Helvetica Light" w:hAnsiTheme="minorHAnsi" w:cs="Helvetica Light"/>
                <w:b/>
                <w:position w:val="-2"/>
                <w:sz w:val="24"/>
                <w:szCs w:val="24"/>
              </w:rPr>
              <w:t>5-6</w:t>
            </w:r>
          </w:p>
        </w:tc>
        <w:tc>
          <w:tcPr>
            <w:tcW w:w="9360" w:type="dxa"/>
          </w:tcPr>
          <w:p w14:paraId="4E1C8B5D" w14:textId="4492AA2F" w:rsidR="00710C54" w:rsidRPr="000573DB" w:rsidRDefault="00710C54" w:rsidP="00504160">
            <w:pPr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contextualSpacing/>
              <w:rPr>
                <w:rFonts w:cs="Times"/>
                <w:sz w:val="24"/>
                <w:szCs w:val="24"/>
              </w:rPr>
            </w:pPr>
            <w:r w:rsidRPr="000573DB">
              <w:rPr>
                <w:rFonts w:cs="Times"/>
                <w:sz w:val="24"/>
                <w:szCs w:val="24"/>
              </w:rPr>
              <w:t xml:space="preserve">demonstrates </w:t>
            </w:r>
            <w:r w:rsidRPr="000573DB">
              <w:rPr>
                <w:rFonts w:cs="Times"/>
                <w:b/>
                <w:bCs/>
                <w:sz w:val="24"/>
                <w:szCs w:val="24"/>
              </w:rPr>
              <w:t xml:space="preserve">significant </w:t>
            </w:r>
            <w:r w:rsidRPr="000573DB">
              <w:rPr>
                <w:rFonts w:cs="Times"/>
                <w:sz w:val="24"/>
                <w:szCs w:val="24"/>
              </w:rPr>
              <w:t>reflection on his or her development of interdisciplinary understanding.</w:t>
            </w:r>
            <w:r w:rsidRPr="000573DB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  <w:p w14:paraId="381B475A" w14:textId="77777777" w:rsidR="00710C54" w:rsidRPr="000573DB" w:rsidRDefault="00710C54" w:rsidP="00504160">
            <w:pPr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contextualSpacing/>
              <w:rPr>
                <w:rFonts w:cs="Times"/>
                <w:sz w:val="24"/>
                <w:szCs w:val="24"/>
              </w:rPr>
            </w:pPr>
            <w:r w:rsidRPr="000573DB">
              <w:rPr>
                <w:rFonts w:cs="Times"/>
                <w:b/>
                <w:bCs/>
                <w:sz w:val="24"/>
                <w:szCs w:val="24"/>
              </w:rPr>
              <w:t xml:space="preserve">explains </w:t>
            </w:r>
            <w:r w:rsidRPr="000573DB">
              <w:rPr>
                <w:rFonts w:cs="Times"/>
                <w:sz w:val="24"/>
                <w:szCs w:val="24"/>
              </w:rPr>
              <w:t xml:space="preserve">the limitations and benefits of disciplinary and interdisciplinary knowledge in specific situations. </w:t>
            </w:r>
            <w:r w:rsidRPr="000573DB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</w:tc>
      </w:tr>
      <w:tr w:rsidR="00710C54" w:rsidRPr="000573DB" w14:paraId="05E93FB9" w14:textId="77777777" w:rsidTr="00710C54">
        <w:trPr>
          <w:trHeight w:val="1097"/>
        </w:trPr>
        <w:tc>
          <w:tcPr>
            <w:tcW w:w="1615" w:type="dxa"/>
          </w:tcPr>
          <w:p w14:paraId="0491AA5D" w14:textId="77777777" w:rsidR="00710C54" w:rsidRPr="000573DB" w:rsidRDefault="00710C54" w:rsidP="00504160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contextualSpacing/>
              <w:jc w:val="center"/>
              <w:rPr>
                <w:rFonts w:asciiTheme="minorHAnsi" w:eastAsia="Helvetica Light" w:hAnsiTheme="minorHAnsi" w:cs="Helvetica Light"/>
                <w:b/>
                <w:position w:val="-2"/>
                <w:sz w:val="24"/>
                <w:szCs w:val="24"/>
              </w:rPr>
            </w:pPr>
            <w:r w:rsidRPr="000573DB">
              <w:rPr>
                <w:rFonts w:asciiTheme="minorHAnsi" w:eastAsia="Helvetica Light" w:hAnsiTheme="minorHAnsi" w:cs="Helvetica Light"/>
                <w:b/>
                <w:position w:val="-2"/>
                <w:sz w:val="24"/>
                <w:szCs w:val="24"/>
              </w:rPr>
              <w:t>7-8</w:t>
            </w:r>
          </w:p>
        </w:tc>
        <w:tc>
          <w:tcPr>
            <w:tcW w:w="9360" w:type="dxa"/>
          </w:tcPr>
          <w:p w14:paraId="63415347" w14:textId="77777777" w:rsidR="00710C54" w:rsidRPr="000573DB" w:rsidRDefault="00710C54" w:rsidP="0050416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cs="Times"/>
                <w:sz w:val="24"/>
                <w:szCs w:val="24"/>
              </w:rPr>
            </w:pPr>
            <w:r w:rsidRPr="000573DB">
              <w:rPr>
                <w:rFonts w:cs="Times"/>
                <w:sz w:val="24"/>
                <w:szCs w:val="24"/>
              </w:rPr>
              <w:t xml:space="preserve">demonstrates </w:t>
            </w:r>
            <w:r w:rsidRPr="000573DB">
              <w:rPr>
                <w:rFonts w:cs="Times"/>
                <w:b/>
                <w:bCs/>
                <w:sz w:val="24"/>
                <w:szCs w:val="24"/>
              </w:rPr>
              <w:t xml:space="preserve">thorough </w:t>
            </w:r>
            <w:r w:rsidRPr="000573DB">
              <w:rPr>
                <w:rFonts w:cs="Times"/>
                <w:sz w:val="24"/>
                <w:szCs w:val="24"/>
              </w:rPr>
              <w:t xml:space="preserve">and </w:t>
            </w:r>
            <w:r w:rsidRPr="000573DB">
              <w:rPr>
                <w:rFonts w:cs="Times"/>
                <w:b/>
                <w:bCs/>
                <w:sz w:val="24"/>
                <w:szCs w:val="24"/>
              </w:rPr>
              <w:t xml:space="preserve">nuanced </w:t>
            </w:r>
            <w:r w:rsidRPr="000573DB">
              <w:rPr>
                <w:rFonts w:cs="Times"/>
                <w:sz w:val="24"/>
                <w:szCs w:val="24"/>
              </w:rPr>
              <w:t xml:space="preserve">reflection on his or her development of interdisciplinary understanding </w:t>
            </w:r>
            <w:r w:rsidRPr="000573DB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  <w:p w14:paraId="5C24AC0C" w14:textId="77777777" w:rsidR="00710C54" w:rsidRPr="000573DB" w:rsidRDefault="00710C54" w:rsidP="0050416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cs="Times"/>
                <w:sz w:val="24"/>
                <w:szCs w:val="24"/>
              </w:rPr>
            </w:pPr>
            <w:r w:rsidRPr="000573DB">
              <w:rPr>
                <w:rFonts w:cs="Times"/>
                <w:b/>
                <w:bCs/>
                <w:sz w:val="24"/>
                <w:szCs w:val="24"/>
              </w:rPr>
              <w:t xml:space="preserve">evaluates thoroughly </w:t>
            </w:r>
            <w:r w:rsidRPr="000573DB">
              <w:rPr>
                <w:rFonts w:cs="Times"/>
                <w:sz w:val="24"/>
                <w:szCs w:val="24"/>
              </w:rPr>
              <w:t xml:space="preserve">and </w:t>
            </w:r>
            <w:r w:rsidRPr="000573DB">
              <w:rPr>
                <w:rFonts w:cs="Times"/>
                <w:b/>
                <w:bCs/>
                <w:sz w:val="24"/>
                <w:szCs w:val="24"/>
              </w:rPr>
              <w:t xml:space="preserve">with sophistication </w:t>
            </w:r>
            <w:r w:rsidRPr="000573DB">
              <w:rPr>
                <w:rFonts w:cs="Times"/>
                <w:sz w:val="24"/>
                <w:szCs w:val="24"/>
              </w:rPr>
              <w:t xml:space="preserve">the limitations and benefits of disciplinary and interdisciplinary knowledge and </w:t>
            </w:r>
            <w:r w:rsidRPr="000573DB">
              <w:rPr>
                <w:rFonts w:cs="Times"/>
                <w:b/>
                <w:bCs/>
                <w:sz w:val="24"/>
                <w:szCs w:val="24"/>
              </w:rPr>
              <w:t xml:space="preserve">ways of knowing </w:t>
            </w:r>
            <w:r w:rsidRPr="000573DB">
              <w:rPr>
                <w:rFonts w:cs="Times"/>
                <w:sz w:val="24"/>
                <w:szCs w:val="24"/>
              </w:rPr>
              <w:t xml:space="preserve">in specific situations. </w:t>
            </w:r>
            <w:r w:rsidRPr="000573DB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</w:tc>
      </w:tr>
    </w:tbl>
    <w:p w14:paraId="603E5D3E" w14:textId="77777777" w:rsidR="00710C54" w:rsidRPr="000573DB" w:rsidRDefault="00710C54" w:rsidP="00504160">
      <w:pPr>
        <w:contextualSpacing/>
        <w:rPr>
          <w:b/>
        </w:rPr>
      </w:pPr>
    </w:p>
    <w:sectPr w:rsidR="00710C54" w:rsidRPr="000573DB" w:rsidSect="00710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16A65"/>
    <w:multiLevelType w:val="hybridMultilevel"/>
    <w:tmpl w:val="02E43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D7D31"/>
    <w:multiLevelType w:val="hybridMultilevel"/>
    <w:tmpl w:val="112E6492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32F370D"/>
    <w:multiLevelType w:val="hybridMultilevel"/>
    <w:tmpl w:val="85E4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C7B0A"/>
    <w:multiLevelType w:val="hybridMultilevel"/>
    <w:tmpl w:val="66EAA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750EF"/>
    <w:multiLevelType w:val="hybridMultilevel"/>
    <w:tmpl w:val="563CA0F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54"/>
    <w:rsid w:val="00014A20"/>
    <w:rsid w:val="0004609D"/>
    <w:rsid w:val="000573DB"/>
    <w:rsid w:val="00091DE0"/>
    <w:rsid w:val="000D59D1"/>
    <w:rsid w:val="001A547D"/>
    <w:rsid w:val="001D5DF8"/>
    <w:rsid w:val="00234EBB"/>
    <w:rsid w:val="002F18E0"/>
    <w:rsid w:val="003C0AD8"/>
    <w:rsid w:val="004F4A5E"/>
    <w:rsid w:val="00504160"/>
    <w:rsid w:val="00504691"/>
    <w:rsid w:val="005316CD"/>
    <w:rsid w:val="006345C9"/>
    <w:rsid w:val="00710C54"/>
    <w:rsid w:val="0076462C"/>
    <w:rsid w:val="007A1F55"/>
    <w:rsid w:val="0083139C"/>
    <w:rsid w:val="00973DFB"/>
    <w:rsid w:val="00AA499C"/>
    <w:rsid w:val="00C9570C"/>
    <w:rsid w:val="00C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6C8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54"/>
    <w:pPr>
      <w:ind w:left="720"/>
      <w:contextualSpacing/>
    </w:pPr>
  </w:style>
  <w:style w:type="paragraph" w:customStyle="1" w:styleId="Body">
    <w:name w:val="Body"/>
    <w:rsid w:val="00710C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710C5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Minza Snyder</dc:creator>
  <cp:keywords/>
  <dc:description/>
  <cp:lastModifiedBy>Microsoft Office User</cp:lastModifiedBy>
  <cp:revision>11</cp:revision>
  <dcterms:created xsi:type="dcterms:W3CDTF">2016-03-15T01:14:00Z</dcterms:created>
  <dcterms:modified xsi:type="dcterms:W3CDTF">2017-01-17T03:10:00Z</dcterms:modified>
</cp:coreProperties>
</file>