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8BE89" w14:textId="77777777" w:rsidR="00116ECA" w:rsidRDefault="00116ECA">
      <w:pPr>
        <w:pStyle w:val="HeadingRed"/>
        <w:jc w:val="center"/>
        <w:rPr>
          <w:b w:val="0"/>
          <w:bCs w:val="0"/>
          <w:sz w:val="86"/>
          <w:szCs w:val="86"/>
        </w:rPr>
      </w:pPr>
      <w:bookmarkStart w:id="0" w:name="_GoBack"/>
      <w:bookmarkEnd w:id="0"/>
    </w:p>
    <w:p w14:paraId="0A025F25" w14:textId="77777777" w:rsidR="00116ECA" w:rsidRDefault="00275AB2">
      <w:pPr>
        <w:pStyle w:val="HeadingRed"/>
        <w:jc w:val="center"/>
        <w:rPr>
          <w:b w:val="0"/>
          <w:bCs w:val="0"/>
          <w:sz w:val="86"/>
          <w:szCs w:val="86"/>
        </w:rPr>
      </w:pPr>
      <w:r>
        <w:rPr>
          <w:b w:val="0"/>
          <w:bCs w:val="0"/>
          <w:sz w:val="86"/>
          <w:szCs w:val="86"/>
        </w:rPr>
        <w:t>Welcome</w:t>
      </w:r>
    </w:p>
    <w:p w14:paraId="1808CBF6" w14:textId="77777777" w:rsidR="00116ECA" w:rsidRDefault="00275AB2">
      <w:pPr>
        <w:pStyle w:val="HeadingRed"/>
        <w:jc w:val="center"/>
        <w:rPr>
          <w:b w:val="0"/>
          <w:bCs w:val="0"/>
          <w:sz w:val="86"/>
          <w:szCs w:val="86"/>
        </w:rPr>
      </w:pPr>
      <w:r>
        <w:rPr>
          <w:b w:val="0"/>
          <w:bCs w:val="0"/>
          <w:sz w:val="86"/>
          <w:szCs w:val="86"/>
        </w:rPr>
        <w:t>Early Years K</w:t>
      </w:r>
      <w:r w:rsidR="00F674DD">
        <w:rPr>
          <w:b w:val="0"/>
          <w:bCs w:val="0"/>
          <w:sz w:val="86"/>
          <w:szCs w:val="86"/>
        </w:rPr>
        <w:t>2</w:t>
      </w:r>
      <w:r>
        <w:rPr>
          <w:b w:val="0"/>
          <w:bCs w:val="0"/>
          <w:sz w:val="86"/>
          <w:szCs w:val="86"/>
        </w:rPr>
        <w:t xml:space="preserve"> 2017-18</w:t>
      </w:r>
    </w:p>
    <w:p w14:paraId="248554B7" w14:textId="77777777" w:rsidR="00116ECA" w:rsidRDefault="00116ECA">
      <w:pPr>
        <w:pStyle w:val="HeadingRed"/>
        <w:jc w:val="center"/>
        <w:rPr>
          <w:b w:val="0"/>
          <w:bCs w:val="0"/>
          <w:sz w:val="86"/>
          <w:szCs w:val="86"/>
        </w:rPr>
      </w:pPr>
    </w:p>
    <w:p w14:paraId="2A0FBABC" w14:textId="77777777" w:rsidR="00116ECA" w:rsidRDefault="00275AB2">
      <w:pPr>
        <w:pStyle w:val="HeadingRed"/>
        <w:jc w:val="center"/>
        <w:rPr>
          <w:b w:val="0"/>
          <w:bCs w:val="0"/>
          <w:sz w:val="86"/>
          <w:szCs w:val="86"/>
        </w:rPr>
      </w:pPr>
      <w:r>
        <w:rPr>
          <w:b w:val="0"/>
          <w:bCs w:val="0"/>
          <w:sz w:val="86"/>
          <w:szCs w:val="86"/>
        </w:rPr>
        <w:t>Class of 203</w:t>
      </w:r>
      <w:r>
        <w:rPr>
          <w:b w:val="0"/>
          <w:bCs w:val="0"/>
          <w:noProof/>
          <w:sz w:val="86"/>
          <w:szCs w:val="86"/>
          <w:lang w:eastAsia="zh-CN"/>
        </w:rPr>
        <w:drawing>
          <wp:anchor distT="152400" distB="152400" distL="152400" distR="152400" simplePos="0" relativeHeight="251671552" behindDoc="0" locked="0" layoutInCell="1" allowOverlap="1" wp14:anchorId="6035898C" wp14:editId="00EAA3E5">
            <wp:simplePos x="0" y="0"/>
            <wp:positionH relativeFrom="margin">
              <wp:posOffset>1152541</wp:posOffset>
            </wp:positionH>
            <wp:positionV relativeFrom="line">
              <wp:posOffset>557189</wp:posOffset>
            </wp:positionV>
            <wp:extent cx="4160714" cy="5578350"/>
            <wp:effectExtent l="6616" t="8879" r="6616" b="8879"/>
            <wp:wrapThrough wrapText="bothSides" distL="152400" distR="152400">
              <wp:wrapPolygon edited="1">
                <wp:start x="0" y="0"/>
                <wp:lineTo x="21602" y="0"/>
                <wp:lineTo x="21602"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extLst/>
                    </a:blip>
                    <a:stretch>
                      <a:fillRect/>
                    </a:stretch>
                  </pic:blipFill>
                  <pic:spPr>
                    <a:xfrm rot="5410957">
                      <a:off x="0" y="0"/>
                      <a:ext cx="4160714" cy="5578350"/>
                    </a:xfrm>
                    <a:prstGeom prst="rect">
                      <a:avLst/>
                    </a:prstGeom>
                    <a:ln w="12700" cap="flat">
                      <a:noFill/>
                      <a:miter lim="400000"/>
                    </a:ln>
                    <a:effectLst/>
                  </pic:spPr>
                </pic:pic>
              </a:graphicData>
            </a:graphic>
          </wp:anchor>
        </w:drawing>
      </w:r>
      <w:r w:rsidR="00F674DD">
        <w:rPr>
          <w:b w:val="0"/>
          <w:bCs w:val="0"/>
          <w:sz w:val="86"/>
          <w:szCs w:val="86"/>
        </w:rPr>
        <w:t>0</w:t>
      </w:r>
    </w:p>
    <w:p w14:paraId="387B985D" w14:textId="77777777" w:rsidR="00116ECA" w:rsidRDefault="00116ECA">
      <w:pPr>
        <w:pStyle w:val="HeadingRed"/>
        <w:jc w:val="center"/>
        <w:rPr>
          <w:b w:val="0"/>
          <w:bCs w:val="0"/>
          <w:sz w:val="86"/>
          <w:szCs w:val="86"/>
        </w:rPr>
      </w:pPr>
    </w:p>
    <w:p w14:paraId="7890E7FF" w14:textId="77777777" w:rsidR="00116ECA" w:rsidRDefault="00116ECA">
      <w:pPr>
        <w:pStyle w:val="HeadingRed"/>
        <w:jc w:val="center"/>
        <w:rPr>
          <w:b w:val="0"/>
          <w:bCs w:val="0"/>
          <w:sz w:val="86"/>
          <w:szCs w:val="86"/>
        </w:rPr>
      </w:pPr>
    </w:p>
    <w:p w14:paraId="6A211506" w14:textId="77777777" w:rsidR="00116ECA" w:rsidRDefault="00116ECA">
      <w:pPr>
        <w:pStyle w:val="HeadingRed"/>
        <w:jc w:val="center"/>
        <w:rPr>
          <w:b w:val="0"/>
          <w:bCs w:val="0"/>
          <w:sz w:val="86"/>
          <w:szCs w:val="86"/>
        </w:rPr>
      </w:pPr>
    </w:p>
    <w:p w14:paraId="12307CE5" w14:textId="77777777" w:rsidR="00116ECA" w:rsidRDefault="00116ECA">
      <w:pPr>
        <w:pStyle w:val="HeadingRed"/>
        <w:jc w:val="center"/>
        <w:rPr>
          <w:b w:val="0"/>
          <w:bCs w:val="0"/>
          <w:sz w:val="86"/>
          <w:szCs w:val="86"/>
        </w:rPr>
      </w:pPr>
    </w:p>
    <w:p w14:paraId="69341E60" w14:textId="77777777" w:rsidR="00116ECA" w:rsidRPr="00F674DD" w:rsidRDefault="00275AB2" w:rsidP="00F674DD">
      <w:pPr>
        <w:pStyle w:val="HeadingRed"/>
        <w:jc w:val="center"/>
      </w:pPr>
      <w:r>
        <w:rPr>
          <w:rFonts w:ascii="Arial Unicode MS" w:eastAsia="Arial Unicode MS" w:hAnsi="Arial Unicode MS" w:cs="Arial Unicode MS"/>
          <w:b w:val="0"/>
          <w:bCs w:val="0"/>
          <w:sz w:val="86"/>
          <w:szCs w:val="86"/>
        </w:rPr>
        <w:br w:type="page"/>
      </w:r>
    </w:p>
    <w:p w14:paraId="0F7E4A21" w14:textId="77777777" w:rsidR="00116ECA" w:rsidRDefault="00275AB2">
      <w:pPr>
        <w:pStyle w:val="Default"/>
        <w:spacing w:before="480" w:after="120" w:line="288" w:lineRule="auto"/>
        <w:rPr>
          <w:color w:val="D54D32"/>
          <w:sz w:val="36"/>
          <w:szCs w:val="36"/>
        </w:rPr>
      </w:pPr>
      <w:r>
        <w:rPr>
          <w:color w:val="D54D32"/>
          <w:sz w:val="36"/>
          <w:szCs w:val="36"/>
        </w:rPr>
        <w:lastRenderedPageBreak/>
        <w:t>Snacks and Lunch</w:t>
      </w:r>
    </w:p>
    <w:p w14:paraId="7AEE9420" w14:textId="77777777" w:rsidR="00116ECA" w:rsidRDefault="00275AB2">
      <w:pPr>
        <w:pStyle w:val="Body"/>
        <w:rPr>
          <w:sz w:val="24"/>
          <w:szCs w:val="24"/>
        </w:rPr>
      </w:pPr>
      <w:r>
        <w:rPr>
          <w:sz w:val="24"/>
          <w:szCs w:val="24"/>
        </w:rPr>
        <w:t>A fruit snack is provided by the school.</w:t>
      </w:r>
    </w:p>
    <w:p w14:paraId="2DB57C0C" w14:textId="77777777" w:rsidR="00116ECA" w:rsidRDefault="00116ECA">
      <w:pPr>
        <w:pStyle w:val="Body"/>
        <w:rPr>
          <w:sz w:val="24"/>
          <w:szCs w:val="24"/>
        </w:rPr>
      </w:pPr>
    </w:p>
    <w:p w14:paraId="2664ABE8" w14:textId="77777777" w:rsidR="00116ECA" w:rsidRDefault="00275AB2">
      <w:pPr>
        <w:pStyle w:val="Body"/>
        <w:rPr>
          <w:sz w:val="24"/>
          <w:szCs w:val="24"/>
        </w:rPr>
      </w:pPr>
      <w:r>
        <w:rPr>
          <w:sz w:val="24"/>
          <w:szCs w:val="24"/>
        </w:rPr>
        <w:t xml:space="preserve">Snack from home: please send </w:t>
      </w:r>
      <w:r>
        <w:rPr>
          <w:i/>
          <w:iCs/>
          <w:sz w:val="24"/>
          <w:szCs w:val="24"/>
        </w:rPr>
        <w:t>healthy</w:t>
      </w:r>
      <w:r>
        <w:rPr>
          <w:sz w:val="24"/>
          <w:szCs w:val="24"/>
        </w:rPr>
        <w:t xml:space="preserve"> snacks in labeled containers. Note that we are a nut-free school.</w:t>
      </w:r>
    </w:p>
    <w:p w14:paraId="7F23AB0F" w14:textId="77777777" w:rsidR="00116ECA" w:rsidRDefault="00116ECA">
      <w:pPr>
        <w:pStyle w:val="Body"/>
        <w:rPr>
          <w:sz w:val="24"/>
          <w:szCs w:val="24"/>
        </w:rPr>
      </w:pPr>
    </w:p>
    <w:p w14:paraId="16665F1B" w14:textId="77777777" w:rsidR="00116ECA" w:rsidRDefault="00275AB2">
      <w:pPr>
        <w:pStyle w:val="Body"/>
        <w:rPr>
          <w:sz w:val="24"/>
          <w:szCs w:val="24"/>
        </w:rPr>
      </w:pPr>
      <w:r>
        <w:rPr>
          <w:sz w:val="24"/>
          <w:szCs w:val="24"/>
        </w:rPr>
        <w:t>Drink: please send in a labeled water bottle</w:t>
      </w:r>
    </w:p>
    <w:p w14:paraId="705B3DA3" w14:textId="77777777" w:rsidR="00116ECA" w:rsidRDefault="00116ECA">
      <w:pPr>
        <w:pStyle w:val="Body"/>
        <w:rPr>
          <w:sz w:val="24"/>
          <w:szCs w:val="24"/>
        </w:rPr>
      </w:pPr>
    </w:p>
    <w:p w14:paraId="77588435" w14:textId="77777777" w:rsidR="00A3244C" w:rsidRPr="00A3244C" w:rsidRDefault="00275AB2" w:rsidP="00A3244C">
      <w:pPr>
        <w:pStyle w:val="Body"/>
        <w:rPr>
          <w:sz w:val="24"/>
          <w:szCs w:val="24"/>
        </w:rPr>
      </w:pPr>
      <w:r>
        <w:rPr>
          <w:sz w:val="24"/>
          <w:szCs w:val="24"/>
        </w:rPr>
        <w:t xml:space="preserve">Lunch: choice of school lunch or home lunch. Lunch will be eaten in the </w:t>
      </w:r>
      <w:r w:rsidR="00A3244C">
        <w:rPr>
          <w:sz w:val="24"/>
          <w:szCs w:val="24"/>
        </w:rPr>
        <w:t>Cafeteria</w:t>
      </w:r>
      <w:r>
        <w:rPr>
          <w:sz w:val="24"/>
          <w:szCs w:val="24"/>
        </w:rPr>
        <w:t>.</w:t>
      </w:r>
    </w:p>
    <w:p w14:paraId="19D4D7F9" w14:textId="77777777" w:rsidR="00116ECA" w:rsidRDefault="00275AB2">
      <w:pPr>
        <w:pStyle w:val="Default"/>
        <w:spacing w:before="480" w:after="120" w:line="288" w:lineRule="auto"/>
        <w:rPr>
          <w:color w:val="D54D32"/>
          <w:sz w:val="36"/>
          <w:szCs w:val="36"/>
        </w:rPr>
      </w:pPr>
      <w:r>
        <w:rPr>
          <w:color w:val="D54D32"/>
          <w:sz w:val="36"/>
          <w:szCs w:val="36"/>
        </w:rPr>
        <w:t xml:space="preserve">Outdoor Play </w:t>
      </w:r>
      <w:r>
        <w:rPr>
          <w:b/>
          <w:bCs/>
          <w:color w:val="D54D32"/>
          <w:sz w:val="36"/>
          <w:szCs w:val="36"/>
        </w:rPr>
        <w:t>Everyday</w:t>
      </w:r>
    </w:p>
    <w:p w14:paraId="156E2288" w14:textId="77777777" w:rsidR="00116ECA" w:rsidRDefault="00275AB2">
      <w:pPr>
        <w:pStyle w:val="Body"/>
        <w:jc w:val="center"/>
        <w:rPr>
          <w:rFonts w:ascii="Times New Roman" w:eastAsia="Times New Roman" w:hAnsi="Times New Roman" w:cs="Times New Roman"/>
          <w:i/>
          <w:iCs/>
          <w:sz w:val="28"/>
          <w:szCs w:val="28"/>
        </w:rPr>
      </w:pPr>
      <w:r>
        <w:rPr>
          <w:i/>
          <w:iCs/>
          <w:sz w:val="28"/>
          <w:szCs w:val="28"/>
        </w:rPr>
        <w:t xml:space="preserve">“There is no such thing as bad weather, </w:t>
      </w:r>
    </w:p>
    <w:p w14:paraId="3D2F824A" w14:textId="77777777" w:rsidR="00116ECA" w:rsidRDefault="00275AB2">
      <w:pPr>
        <w:pStyle w:val="Body"/>
        <w:jc w:val="center"/>
        <w:rPr>
          <w:i/>
          <w:iCs/>
          <w:sz w:val="28"/>
          <w:szCs w:val="28"/>
        </w:rPr>
      </w:pPr>
      <w:r>
        <w:rPr>
          <w:i/>
          <w:iCs/>
          <w:sz w:val="28"/>
          <w:szCs w:val="28"/>
        </w:rPr>
        <w:t>only inappropriate clothing.”</w:t>
      </w:r>
    </w:p>
    <w:p w14:paraId="62A62447" w14:textId="77777777" w:rsidR="00116ECA" w:rsidRDefault="00275AB2">
      <w:pPr>
        <w:pStyle w:val="Default"/>
        <w:spacing w:after="200" w:line="288" w:lineRule="auto"/>
        <w:jc w:val="right"/>
        <w:rPr>
          <w:rFonts w:ascii="Trebuchet MS" w:eastAsia="Trebuchet MS" w:hAnsi="Trebuchet MS" w:cs="Trebuchet MS"/>
          <w:sz w:val="20"/>
          <w:szCs w:val="20"/>
        </w:rPr>
      </w:pPr>
      <w:r>
        <w:rPr>
          <w:rFonts w:ascii="Trebuchet MS" w:hAnsi="Trebuchet MS"/>
          <w:sz w:val="20"/>
          <w:szCs w:val="20"/>
        </w:rPr>
        <w:t xml:space="preserve">– </w:t>
      </w:r>
      <w:r>
        <w:rPr>
          <w:rFonts w:ascii="Trebuchet MS" w:hAnsi="Trebuchet MS"/>
          <w:sz w:val="20"/>
          <w:szCs w:val="20"/>
          <w:lang w:val="fr-FR"/>
        </w:rPr>
        <w:t>Sir Ranulph Fiennes</w:t>
      </w:r>
    </w:p>
    <w:p w14:paraId="1ACA9801" w14:textId="77777777" w:rsidR="00116ECA" w:rsidRDefault="00275AB2">
      <w:pPr>
        <w:pStyle w:val="Body"/>
        <w:rPr>
          <w:sz w:val="24"/>
          <w:szCs w:val="24"/>
        </w:rPr>
      </w:pPr>
      <w:r>
        <w:rPr>
          <w:sz w:val="24"/>
          <w:szCs w:val="24"/>
        </w:rPr>
        <w:t xml:space="preserve">In order to offer this opportunity to our students, we need your help. </w:t>
      </w:r>
    </w:p>
    <w:p w14:paraId="69361A87" w14:textId="77777777" w:rsidR="00116ECA" w:rsidRDefault="00275AB2">
      <w:pPr>
        <w:pStyle w:val="Body"/>
      </w:pPr>
      <w:r>
        <w:rPr>
          <w:rFonts w:eastAsia="Arial Unicode MS" w:cs="Arial Unicode MS"/>
          <w:sz w:val="24"/>
          <w:szCs w:val="24"/>
        </w:rPr>
        <w:t xml:space="preserve">Your child will need these items labeled and </w:t>
      </w:r>
      <w:r>
        <w:rPr>
          <w:rFonts w:eastAsia="Arial Unicode MS" w:cs="Arial Unicode MS"/>
          <w:b/>
          <w:bCs/>
          <w:sz w:val="24"/>
          <w:szCs w:val="24"/>
        </w:rPr>
        <w:t xml:space="preserve">kept at </w:t>
      </w:r>
      <w:r w:rsidR="00A3244C">
        <w:rPr>
          <w:noProof/>
          <w:lang w:eastAsia="zh-CN"/>
        </w:rPr>
        <w:drawing>
          <wp:anchor distT="152400" distB="152400" distL="152400" distR="152400" simplePos="0" relativeHeight="251660288" behindDoc="0" locked="0" layoutInCell="1" allowOverlap="1" wp14:anchorId="68D76AE2" wp14:editId="2B2C560A">
            <wp:simplePos x="0" y="0"/>
            <wp:positionH relativeFrom="margin">
              <wp:posOffset>1670050</wp:posOffset>
            </wp:positionH>
            <wp:positionV relativeFrom="line">
              <wp:posOffset>293370</wp:posOffset>
            </wp:positionV>
            <wp:extent cx="1791970" cy="1703705"/>
            <wp:effectExtent l="0" t="0" r="11430" b="0"/>
            <wp:wrapThrough wrapText="bothSides" distL="152400" distR="152400">
              <wp:wrapPolygon edited="1">
                <wp:start x="1101" y="1009"/>
                <wp:lineTo x="20605" y="1084"/>
                <wp:lineTo x="20570" y="20554"/>
                <wp:lineTo x="995" y="20516"/>
                <wp:lineTo x="1030" y="1046"/>
                <wp:lineTo x="1101" y="1009"/>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8">
                      <a:extLst/>
                    </a:blip>
                    <a:stretch>
                      <a:fillRect/>
                    </a:stretch>
                  </pic:blipFill>
                  <pic:spPr>
                    <a:xfrm>
                      <a:off x="0" y="0"/>
                      <a:ext cx="1791970" cy="1703705"/>
                    </a:xfrm>
                    <a:prstGeom prst="rect">
                      <a:avLst/>
                    </a:prstGeom>
                    <a:ln w="12700" cap="flat">
                      <a:noFill/>
                      <a:miter lim="400000"/>
                    </a:ln>
                    <a:effectLst/>
                  </pic:spPr>
                </pic:pic>
              </a:graphicData>
            </a:graphic>
          </wp:anchor>
        </w:drawing>
      </w:r>
      <w:r w:rsidR="00A3244C">
        <w:rPr>
          <w:noProof/>
          <w:lang w:eastAsia="zh-CN"/>
        </w:rPr>
        <w:drawing>
          <wp:anchor distT="152400" distB="152400" distL="152400" distR="152400" simplePos="0" relativeHeight="251661312" behindDoc="0" locked="0" layoutInCell="1" allowOverlap="1" wp14:anchorId="5EED93B9" wp14:editId="5B491518">
            <wp:simplePos x="0" y="0"/>
            <wp:positionH relativeFrom="margin">
              <wp:posOffset>3719830</wp:posOffset>
            </wp:positionH>
            <wp:positionV relativeFrom="line">
              <wp:posOffset>344805</wp:posOffset>
            </wp:positionV>
            <wp:extent cx="1631950" cy="1651000"/>
            <wp:effectExtent l="0" t="0" r="0" b="0"/>
            <wp:wrapThrough wrapText="bothSides" distL="152400" distR="152400">
              <wp:wrapPolygon edited="1">
                <wp:start x="546" y="0"/>
                <wp:lineTo x="21054" y="0"/>
                <wp:lineTo x="21054" y="20266"/>
                <wp:lineTo x="546" y="20266"/>
                <wp:lineTo x="546"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9">
                      <a:extLst/>
                    </a:blip>
                    <a:stretch>
                      <a:fillRect/>
                    </a:stretch>
                  </pic:blipFill>
                  <pic:spPr>
                    <a:xfrm>
                      <a:off x="0" y="0"/>
                      <a:ext cx="1631950" cy="1651000"/>
                    </a:xfrm>
                    <a:prstGeom prst="rect">
                      <a:avLst/>
                    </a:prstGeom>
                    <a:ln w="12700" cap="flat">
                      <a:noFill/>
                      <a:miter lim="400000"/>
                    </a:ln>
                    <a:effectLst/>
                  </pic:spPr>
                </pic:pic>
              </a:graphicData>
            </a:graphic>
          </wp:anchor>
        </w:drawing>
      </w:r>
      <w:r>
        <w:rPr>
          <w:rFonts w:eastAsia="Arial Unicode MS" w:cs="Arial Unicode MS"/>
          <w:b/>
          <w:bCs/>
          <w:sz w:val="24"/>
          <w:szCs w:val="24"/>
        </w:rPr>
        <w:t xml:space="preserve">school all </w:t>
      </w:r>
      <w:r w:rsidR="00A3244C">
        <w:rPr>
          <w:noProof/>
          <w:lang w:eastAsia="zh-CN"/>
        </w:rPr>
        <w:drawing>
          <wp:anchor distT="152400" distB="152400" distL="152400" distR="152400" simplePos="0" relativeHeight="251659264" behindDoc="0" locked="0" layoutInCell="1" allowOverlap="1" wp14:anchorId="72FFC3DC" wp14:editId="5909D258">
            <wp:simplePos x="0" y="0"/>
            <wp:positionH relativeFrom="margin">
              <wp:posOffset>-127635</wp:posOffset>
            </wp:positionH>
            <wp:positionV relativeFrom="line">
              <wp:posOffset>267970</wp:posOffset>
            </wp:positionV>
            <wp:extent cx="1656080" cy="1729740"/>
            <wp:effectExtent l="0" t="0" r="0" b="0"/>
            <wp:wrapThrough wrapText="bothSides" distL="152400" distR="152400">
              <wp:wrapPolygon edited="1">
                <wp:start x="1154" y="962"/>
                <wp:lineTo x="20557" y="1034"/>
                <wp:lineTo x="20520" y="20602"/>
                <wp:lineTo x="1043" y="20566"/>
                <wp:lineTo x="1080" y="998"/>
                <wp:lineTo x="1154" y="962"/>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0">
                      <a:extLst/>
                    </a:blip>
                    <a:stretch>
                      <a:fillRect/>
                    </a:stretch>
                  </pic:blipFill>
                  <pic:spPr>
                    <a:xfrm>
                      <a:off x="0" y="0"/>
                      <a:ext cx="1656080" cy="1729740"/>
                    </a:xfrm>
                    <a:prstGeom prst="rect">
                      <a:avLst/>
                    </a:prstGeom>
                    <a:ln w="12700" cap="flat">
                      <a:noFill/>
                      <a:miter lim="400000"/>
                    </a:ln>
                    <a:effectLst/>
                  </pic:spPr>
                </pic:pic>
              </a:graphicData>
            </a:graphic>
          </wp:anchor>
        </w:drawing>
      </w:r>
      <w:r>
        <w:rPr>
          <w:rFonts w:eastAsia="Arial Unicode MS" w:cs="Arial Unicode MS"/>
          <w:b/>
          <w:bCs/>
          <w:sz w:val="24"/>
          <w:szCs w:val="24"/>
        </w:rPr>
        <w:t>year</w:t>
      </w:r>
      <w:r>
        <w:rPr>
          <w:rFonts w:eastAsia="Arial Unicode MS" w:cs="Arial Unicode MS"/>
          <w:sz w:val="24"/>
          <w:szCs w:val="24"/>
        </w:rPr>
        <w:t>:</w:t>
      </w:r>
    </w:p>
    <w:p w14:paraId="5BA4A7C6" w14:textId="77777777" w:rsidR="00116ECA" w:rsidRDefault="00116ECA">
      <w:pPr>
        <w:pStyle w:val="Default"/>
        <w:spacing w:after="200" w:line="288" w:lineRule="auto"/>
        <w:rPr>
          <w:rFonts w:ascii="Trebuchet MS" w:eastAsia="Trebuchet MS" w:hAnsi="Trebuchet MS" w:cs="Trebuchet MS"/>
          <w:sz w:val="26"/>
          <w:szCs w:val="26"/>
        </w:rPr>
      </w:pPr>
    </w:p>
    <w:p w14:paraId="56C54500" w14:textId="77777777" w:rsidR="00116ECA" w:rsidRDefault="00116ECA">
      <w:pPr>
        <w:pStyle w:val="Default"/>
        <w:spacing w:after="200" w:line="288" w:lineRule="auto"/>
        <w:rPr>
          <w:rFonts w:ascii="Trebuchet MS" w:eastAsia="Trebuchet MS" w:hAnsi="Trebuchet MS" w:cs="Trebuchet MS"/>
          <w:sz w:val="26"/>
          <w:szCs w:val="26"/>
        </w:rPr>
      </w:pPr>
    </w:p>
    <w:p w14:paraId="68F4E451" w14:textId="77777777" w:rsidR="00116ECA" w:rsidRDefault="00116ECA">
      <w:pPr>
        <w:pStyle w:val="Body"/>
        <w:rPr>
          <w:sz w:val="26"/>
          <w:szCs w:val="26"/>
        </w:rPr>
      </w:pPr>
    </w:p>
    <w:p w14:paraId="15E7F708" w14:textId="77777777" w:rsidR="00116ECA" w:rsidRDefault="00116ECA">
      <w:pPr>
        <w:pStyle w:val="Body"/>
        <w:rPr>
          <w:sz w:val="26"/>
          <w:szCs w:val="26"/>
        </w:rPr>
      </w:pPr>
    </w:p>
    <w:p w14:paraId="7EFCAE31" w14:textId="77777777" w:rsidR="00116ECA" w:rsidRDefault="00116ECA">
      <w:pPr>
        <w:pStyle w:val="Body"/>
        <w:rPr>
          <w:sz w:val="26"/>
          <w:szCs w:val="26"/>
        </w:rPr>
      </w:pPr>
    </w:p>
    <w:p w14:paraId="3EB38829" w14:textId="77777777" w:rsidR="00116ECA" w:rsidRDefault="00275AB2">
      <w:pPr>
        <w:pStyle w:val="Body"/>
        <w:rPr>
          <w:sz w:val="26"/>
          <w:szCs w:val="26"/>
        </w:rPr>
      </w:pPr>
      <w:r>
        <w:rPr>
          <w:noProof/>
          <w:sz w:val="26"/>
          <w:szCs w:val="26"/>
          <w:lang w:eastAsia="zh-CN"/>
        </w:rPr>
        <mc:AlternateContent>
          <mc:Choice Requires="wps">
            <w:drawing>
              <wp:anchor distT="152400" distB="152400" distL="152400" distR="152400" simplePos="0" relativeHeight="251664384" behindDoc="0" locked="0" layoutInCell="1" allowOverlap="1" wp14:anchorId="0C6FDD0A" wp14:editId="3A7F8E04">
                <wp:simplePos x="0" y="0"/>
                <wp:positionH relativeFrom="margin">
                  <wp:posOffset>3865732</wp:posOffset>
                </wp:positionH>
                <wp:positionV relativeFrom="line">
                  <wp:posOffset>371867</wp:posOffset>
                </wp:positionV>
                <wp:extent cx="1361718" cy="381953"/>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361718" cy="381953"/>
                        </a:xfrm>
                        <a:prstGeom prst="rect">
                          <a:avLst/>
                        </a:prstGeom>
                        <a:noFill/>
                        <a:ln w="12700" cap="flat">
                          <a:noFill/>
                          <a:miter lim="400000"/>
                        </a:ln>
                        <a:effectLst/>
                      </wps:spPr>
                      <wps:txbx>
                        <w:txbxContent>
                          <w:p w14:paraId="0C71AB9E" w14:textId="77777777" w:rsidR="00116ECA" w:rsidRDefault="00275AB2">
                            <w:pPr>
                              <w:pStyle w:val="Body"/>
                              <w:jc w:val="center"/>
                            </w:pPr>
                            <w:r>
                              <w:rPr>
                                <w:sz w:val="28"/>
                                <w:szCs w:val="28"/>
                              </w:rPr>
                              <w:t>Sun hat</w:t>
                            </w:r>
                          </w:p>
                        </w:txbxContent>
                      </wps:txbx>
                      <wps:bodyPr wrap="square" lIns="50800" tIns="50800" rIns="50800" bIns="50800" numCol="1" anchor="t">
                        <a:noAutofit/>
                      </wps:bodyPr>
                    </wps:wsp>
                  </a:graphicData>
                </a:graphic>
              </wp:anchor>
            </w:drawing>
          </mc:Choice>
          <mc:Fallback>
            <w:pict>
              <v:rect id="_x0000_s1026" style="visibility:visible;position:absolute;margin-left:304.4pt;margin-top:29.3pt;width:107.2pt;height:30.1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28"/>
                          <w:szCs w:val="28"/>
                          <w:rtl w:val="0"/>
                          <w:lang w:val="en-US"/>
                        </w:rPr>
                        <w:t>Sun hat</w:t>
                      </w:r>
                    </w:p>
                  </w:txbxContent>
                </v:textbox>
                <w10:wrap type="through" side="bothSides" anchorx="margin"/>
              </v:rect>
            </w:pict>
          </mc:Fallback>
        </mc:AlternateContent>
      </w:r>
      <w:r>
        <w:rPr>
          <w:noProof/>
          <w:sz w:val="26"/>
          <w:szCs w:val="26"/>
          <w:lang w:eastAsia="zh-CN"/>
        </w:rPr>
        <mc:AlternateContent>
          <mc:Choice Requires="wps">
            <w:drawing>
              <wp:anchor distT="152400" distB="152400" distL="152400" distR="152400" simplePos="0" relativeHeight="251663360" behindDoc="0" locked="0" layoutInCell="1" allowOverlap="1" wp14:anchorId="4A7810EF" wp14:editId="7B2E86B9">
                <wp:simplePos x="0" y="0"/>
                <wp:positionH relativeFrom="margin">
                  <wp:posOffset>1895649</wp:posOffset>
                </wp:positionH>
                <wp:positionV relativeFrom="line">
                  <wp:posOffset>371867</wp:posOffset>
                </wp:positionV>
                <wp:extent cx="1361718" cy="381953"/>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1361718" cy="381953"/>
                        </a:xfrm>
                        <a:prstGeom prst="rect">
                          <a:avLst/>
                        </a:prstGeom>
                        <a:noFill/>
                        <a:ln w="12700" cap="flat">
                          <a:noFill/>
                          <a:miter lim="400000"/>
                        </a:ln>
                        <a:effectLst/>
                      </wps:spPr>
                      <wps:txbx>
                        <w:txbxContent>
                          <w:p w14:paraId="2290ECA5" w14:textId="77777777" w:rsidR="00116ECA" w:rsidRDefault="00275AB2">
                            <w:pPr>
                              <w:pStyle w:val="Body"/>
                              <w:jc w:val="center"/>
                            </w:pPr>
                            <w:r>
                              <w:rPr>
                                <w:sz w:val="28"/>
                                <w:szCs w:val="28"/>
                              </w:rPr>
                              <w:t>Rain boots</w:t>
                            </w:r>
                          </w:p>
                        </w:txbxContent>
                      </wps:txbx>
                      <wps:bodyPr wrap="square" lIns="50800" tIns="50800" rIns="50800" bIns="50800" numCol="1" anchor="t">
                        <a:noAutofit/>
                      </wps:bodyPr>
                    </wps:wsp>
                  </a:graphicData>
                </a:graphic>
              </wp:anchor>
            </w:drawing>
          </mc:Choice>
          <mc:Fallback>
            <w:pict>
              <v:rect id="_x0000_s1027" style="visibility:visible;position:absolute;margin-left:149.3pt;margin-top:29.3pt;width:107.2pt;height:30.1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28"/>
                          <w:szCs w:val="28"/>
                          <w:rtl w:val="0"/>
                          <w:lang w:val="en-US"/>
                        </w:rPr>
                        <w:t>Rain boots</w:t>
                      </w:r>
                    </w:p>
                  </w:txbxContent>
                </v:textbox>
                <w10:wrap type="through" side="bothSides" anchorx="margin"/>
              </v:rect>
            </w:pict>
          </mc:Fallback>
        </mc:AlternateContent>
      </w:r>
      <w:r>
        <w:rPr>
          <w:noProof/>
          <w:sz w:val="26"/>
          <w:szCs w:val="26"/>
          <w:lang w:eastAsia="zh-CN"/>
        </w:rPr>
        <mc:AlternateContent>
          <mc:Choice Requires="wps">
            <w:drawing>
              <wp:anchor distT="152400" distB="152400" distL="152400" distR="152400" simplePos="0" relativeHeight="251662336" behindDoc="0" locked="0" layoutInCell="1" allowOverlap="1" wp14:anchorId="42F3689C" wp14:editId="0F00F6D3">
                <wp:simplePos x="0" y="0"/>
                <wp:positionH relativeFrom="margin">
                  <wp:posOffset>-6350</wp:posOffset>
                </wp:positionH>
                <wp:positionV relativeFrom="line">
                  <wp:posOffset>371867</wp:posOffset>
                </wp:positionV>
                <wp:extent cx="1361718" cy="381953"/>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1361718" cy="381953"/>
                        </a:xfrm>
                        <a:prstGeom prst="rect">
                          <a:avLst/>
                        </a:prstGeom>
                        <a:noFill/>
                        <a:ln w="12700" cap="flat">
                          <a:noFill/>
                          <a:miter lim="400000"/>
                        </a:ln>
                        <a:effectLst/>
                      </wps:spPr>
                      <wps:txbx>
                        <w:txbxContent>
                          <w:p w14:paraId="3E9AA081" w14:textId="77777777" w:rsidR="00116ECA" w:rsidRDefault="00275AB2">
                            <w:pPr>
                              <w:pStyle w:val="Body"/>
                              <w:jc w:val="center"/>
                            </w:pPr>
                            <w:r>
                              <w:rPr>
                                <w:sz w:val="28"/>
                                <w:szCs w:val="28"/>
                              </w:rPr>
                              <w:t>Rain suit</w:t>
                            </w:r>
                          </w:p>
                        </w:txbxContent>
                      </wps:txbx>
                      <wps:bodyPr wrap="square" lIns="50800" tIns="50800" rIns="50800" bIns="50800" numCol="1" anchor="t">
                        <a:noAutofit/>
                      </wps:bodyPr>
                    </wps:wsp>
                  </a:graphicData>
                </a:graphic>
              </wp:anchor>
            </w:drawing>
          </mc:Choice>
          <mc:Fallback>
            <w:pict>
              <v:rect id="_x0000_s1028" style="visibility:visible;position:absolute;margin-left:-0.5pt;margin-top:29.3pt;width:107.2pt;height:30.1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28"/>
                          <w:szCs w:val="28"/>
                          <w:rtl w:val="0"/>
                          <w:lang w:val="en-US"/>
                        </w:rPr>
                        <w:t>Rain suit</w:t>
                      </w:r>
                    </w:p>
                  </w:txbxContent>
                </v:textbox>
                <w10:wrap type="through" side="bothSides" anchorx="margin"/>
              </v:rect>
            </w:pict>
          </mc:Fallback>
        </mc:AlternateContent>
      </w:r>
    </w:p>
    <w:p w14:paraId="087B5834" w14:textId="77777777" w:rsidR="00116ECA" w:rsidRDefault="00116ECA">
      <w:pPr>
        <w:pStyle w:val="Body"/>
        <w:rPr>
          <w:sz w:val="26"/>
          <w:szCs w:val="26"/>
        </w:rPr>
      </w:pPr>
    </w:p>
    <w:p w14:paraId="7EF3650E" w14:textId="77777777" w:rsidR="00116ECA" w:rsidRDefault="00116ECA">
      <w:pPr>
        <w:pStyle w:val="Body"/>
        <w:rPr>
          <w:sz w:val="26"/>
          <w:szCs w:val="26"/>
        </w:rPr>
      </w:pPr>
    </w:p>
    <w:p w14:paraId="5A78C3B1" w14:textId="77777777" w:rsidR="00116ECA" w:rsidRDefault="00116ECA">
      <w:pPr>
        <w:pStyle w:val="Body"/>
        <w:rPr>
          <w:sz w:val="26"/>
          <w:szCs w:val="26"/>
        </w:rPr>
      </w:pPr>
    </w:p>
    <w:p w14:paraId="65F85602" w14:textId="77777777" w:rsidR="00116ECA" w:rsidRDefault="00116ECA">
      <w:pPr>
        <w:pStyle w:val="Body"/>
        <w:rPr>
          <w:sz w:val="26"/>
          <w:szCs w:val="26"/>
        </w:rPr>
      </w:pPr>
    </w:p>
    <w:p w14:paraId="03087C79" w14:textId="77777777" w:rsidR="00A3244C" w:rsidRDefault="00A3244C">
      <w:pPr>
        <w:pStyle w:val="Heading3"/>
        <w:rPr>
          <w:sz w:val="26"/>
          <w:szCs w:val="26"/>
        </w:rPr>
      </w:pPr>
    </w:p>
    <w:p w14:paraId="779BD717" w14:textId="77777777" w:rsidR="00116ECA" w:rsidRDefault="00275AB2">
      <w:pPr>
        <w:pStyle w:val="Heading3"/>
        <w:rPr>
          <w:sz w:val="26"/>
          <w:szCs w:val="26"/>
        </w:rPr>
      </w:pPr>
      <w:r>
        <w:rPr>
          <w:sz w:val="26"/>
          <w:szCs w:val="26"/>
        </w:rPr>
        <w:t xml:space="preserve">“In play, the child is always behaving beyond his age, above his usual everyday behavior. In play, he is, as it were, a head above himself.” </w:t>
      </w:r>
    </w:p>
    <w:p w14:paraId="309782D9" w14:textId="77777777" w:rsidR="00116ECA" w:rsidRDefault="00275AB2">
      <w:pPr>
        <w:pStyle w:val="Heading3"/>
        <w:jc w:val="right"/>
      </w:pPr>
      <w:r>
        <w:t>-Lev Vygotsky</w:t>
      </w:r>
    </w:p>
    <w:p w14:paraId="3F838231" w14:textId="77777777" w:rsidR="00116ECA" w:rsidRDefault="00116ECA">
      <w:pPr>
        <w:pStyle w:val="Body"/>
      </w:pPr>
    </w:p>
    <w:p w14:paraId="332676F5" w14:textId="77777777" w:rsidR="00116ECA" w:rsidRDefault="00116ECA">
      <w:pPr>
        <w:pStyle w:val="Body"/>
      </w:pPr>
    </w:p>
    <w:p w14:paraId="65AE50B8" w14:textId="77777777" w:rsidR="00116ECA" w:rsidRDefault="00116ECA">
      <w:pPr>
        <w:pStyle w:val="Body"/>
      </w:pPr>
    </w:p>
    <w:p w14:paraId="6B5B9A21" w14:textId="77777777" w:rsidR="00116ECA" w:rsidRDefault="00116ECA">
      <w:pPr>
        <w:pStyle w:val="Body"/>
      </w:pPr>
    </w:p>
    <w:p w14:paraId="3434C46C" w14:textId="77777777" w:rsidR="00116ECA" w:rsidRDefault="00275AB2">
      <w:pPr>
        <w:pStyle w:val="HeadingRed"/>
        <w:rPr>
          <w:b w:val="0"/>
          <w:bCs w:val="0"/>
          <w:sz w:val="36"/>
          <w:szCs w:val="36"/>
        </w:rPr>
      </w:pPr>
      <w:r>
        <w:rPr>
          <w:b w:val="0"/>
          <w:bCs w:val="0"/>
          <w:sz w:val="36"/>
          <w:szCs w:val="36"/>
        </w:rPr>
        <w:lastRenderedPageBreak/>
        <w:t>Early Years supplies</w:t>
      </w:r>
    </w:p>
    <w:p w14:paraId="67603461" w14:textId="77777777" w:rsidR="00116ECA" w:rsidRDefault="00116EC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p>
    <w:p w14:paraId="70C66293" w14:textId="77777777" w:rsidR="00116ECA" w:rsidRDefault="00275AB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r>
        <w:rPr>
          <w:sz w:val="24"/>
          <w:szCs w:val="24"/>
          <w:u w:color="000000"/>
        </w:rPr>
        <w:t xml:space="preserve">To help set your child up for self-management success in the Early Years in </w:t>
      </w:r>
      <w:r>
        <w:rPr>
          <w:b/>
          <w:bCs/>
          <w:sz w:val="24"/>
          <w:szCs w:val="24"/>
          <w:u w:color="000000"/>
        </w:rPr>
        <w:t>August</w:t>
      </w:r>
      <w:r>
        <w:rPr>
          <w:sz w:val="24"/>
          <w:szCs w:val="24"/>
          <w:u w:color="000000"/>
        </w:rPr>
        <w:t>, please</w:t>
      </w:r>
      <w:r>
        <w:rPr>
          <w:i/>
          <w:iCs/>
          <w:sz w:val="24"/>
          <w:szCs w:val="24"/>
          <w:u w:color="000000"/>
        </w:rPr>
        <w:t xml:space="preserve"> </w:t>
      </w:r>
      <w:r>
        <w:rPr>
          <w:sz w:val="24"/>
          <w:szCs w:val="24"/>
          <w:u w:color="000000"/>
        </w:rPr>
        <w:t>make sure that he/she has the following supplies, labeled with his/her name, at the beginning of the school year:</w:t>
      </w:r>
    </w:p>
    <w:p w14:paraId="05C08C7B" w14:textId="77777777" w:rsidR="00116ECA" w:rsidRDefault="00116EC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p>
    <w:p w14:paraId="46D9ED86" w14:textId="77777777" w:rsidR="00116ECA" w:rsidRDefault="00275AB2">
      <w:pPr>
        <w:pStyle w:val="Body"/>
        <w:widowControl w:val="0"/>
        <w:numPr>
          <w:ilvl w:val="0"/>
          <w:numId w:val="2"/>
        </w:numPr>
        <w:spacing w:line="276" w:lineRule="auto"/>
        <w:rPr>
          <w:sz w:val="24"/>
          <w:szCs w:val="24"/>
          <w:u w:color="000000"/>
        </w:rPr>
      </w:pPr>
      <w:r>
        <w:rPr>
          <w:b/>
          <w:bCs/>
          <w:i/>
          <w:iCs/>
          <w:sz w:val="24"/>
          <w:szCs w:val="24"/>
          <w:u w:color="000000"/>
        </w:rPr>
        <w:t>1 backpack</w:t>
      </w:r>
      <w:r>
        <w:rPr>
          <w:sz w:val="24"/>
          <w:szCs w:val="24"/>
          <w:u w:color="000000"/>
        </w:rPr>
        <w:t xml:space="preserve"> - measuring approximately 35 cm wide x 40 cm tall x 15 cm deep. While the small child-size backpacks are cute, they are not functional for EY students.</w:t>
      </w:r>
    </w:p>
    <w:p w14:paraId="317A1947" w14:textId="77777777" w:rsidR="00116ECA" w:rsidRDefault="00116ECA">
      <w:pPr>
        <w:pStyle w:val="Body"/>
        <w:widowControl w:val="0"/>
        <w:tabs>
          <w:tab w:val="left" w:pos="20"/>
          <w:tab w:val="left" w:pos="390"/>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spacing w:line="276" w:lineRule="auto"/>
        <w:ind w:left="880" w:hanging="160"/>
        <w:rPr>
          <w:sz w:val="24"/>
          <w:szCs w:val="24"/>
          <w:u w:color="000000"/>
        </w:rPr>
      </w:pPr>
    </w:p>
    <w:p w14:paraId="34288C57" w14:textId="77777777" w:rsidR="00116ECA" w:rsidRDefault="00275AB2">
      <w:pPr>
        <w:pStyle w:val="Body"/>
        <w:widowControl w:val="0"/>
        <w:numPr>
          <w:ilvl w:val="0"/>
          <w:numId w:val="2"/>
        </w:numPr>
        <w:spacing w:line="276" w:lineRule="auto"/>
        <w:rPr>
          <w:sz w:val="24"/>
          <w:szCs w:val="24"/>
          <w:u w:color="000000"/>
        </w:rPr>
      </w:pPr>
      <w:r>
        <w:rPr>
          <w:b/>
          <w:bCs/>
          <w:i/>
          <w:iCs/>
          <w:sz w:val="24"/>
          <w:szCs w:val="24"/>
          <w:u w:color="000000"/>
        </w:rPr>
        <w:t>2 swim kits in separate bags</w:t>
      </w:r>
      <w:r>
        <w:rPr>
          <w:sz w:val="24"/>
          <w:szCs w:val="24"/>
          <w:u w:color="000000"/>
        </w:rPr>
        <w:t xml:space="preserve"> - each bag containing a pair of goggles, swim suit, towel, and a latex or rubber swim cap. You should send the two kits at the beginning of the year. Your child will cycle through the kits in order to ensure there is always a kit ready to go. They will be returned home for washing the day they are used.</w:t>
      </w:r>
    </w:p>
    <w:p w14:paraId="129CAD64" w14:textId="77777777" w:rsidR="00116ECA" w:rsidRDefault="00116ECA">
      <w:pPr>
        <w:pStyle w:val="Body"/>
        <w:widowControl w:val="0"/>
        <w:tabs>
          <w:tab w:val="left" w:pos="20"/>
          <w:tab w:val="left" w:pos="390"/>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spacing w:line="276" w:lineRule="auto"/>
        <w:ind w:left="880" w:hanging="160"/>
        <w:rPr>
          <w:sz w:val="24"/>
          <w:szCs w:val="24"/>
          <w:u w:color="000000"/>
        </w:rPr>
      </w:pPr>
    </w:p>
    <w:p w14:paraId="1FB48941" w14:textId="77777777" w:rsidR="00116ECA" w:rsidRDefault="00275AB2">
      <w:pPr>
        <w:pStyle w:val="Body"/>
        <w:widowControl w:val="0"/>
        <w:numPr>
          <w:ilvl w:val="0"/>
          <w:numId w:val="2"/>
        </w:numPr>
        <w:spacing w:line="276" w:lineRule="auto"/>
        <w:rPr>
          <w:sz w:val="24"/>
          <w:szCs w:val="24"/>
          <w:u w:color="000000"/>
        </w:rPr>
      </w:pPr>
      <w:r>
        <w:rPr>
          <w:b/>
          <w:bCs/>
          <w:i/>
          <w:iCs/>
          <w:sz w:val="24"/>
          <w:szCs w:val="24"/>
          <w:u w:color="000000"/>
        </w:rPr>
        <w:t>1 pair of snow boots, lightweight jacket or sweater</w:t>
      </w:r>
      <w:r>
        <w:rPr>
          <w:sz w:val="24"/>
          <w:szCs w:val="24"/>
          <w:u w:color="000000"/>
        </w:rPr>
        <w:t xml:space="preserve"> – students will be active outdoors throughout the school year. In order to stay warm and dry during the changing seasons, the students should wear snow boots on winter days. An extra lightweight jacket or sweater should be left in school. </w:t>
      </w:r>
    </w:p>
    <w:p w14:paraId="6C0257BB" w14:textId="77777777" w:rsidR="00116ECA" w:rsidRDefault="00116ECA">
      <w:pPr>
        <w:pStyle w:val="Body"/>
        <w:widowControl w:val="0"/>
        <w:tabs>
          <w:tab w:val="left" w:pos="20"/>
          <w:tab w:val="left" w:pos="390"/>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spacing w:line="276" w:lineRule="auto"/>
        <w:ind w:left="880" w:hanging="160"/>
        <w:rPr>
          <w:sz w:val="24"/>
          <w:szCs w:val="24"/>
          <w:u w:color="000000"/>
        </w:rPr>
      </w:pPr>
    </w:p>
    <w:p w14:paraId="30EC87F6" w14:textId="77777777" w:rsidR="00116ECA" w:rsidRDefault="00275AB2">
      <w:pPr>
        <w:pStyle w:val="Body"/>
        <w:widowControl w:val="0"/>
        <w:numPr>
          <w:ilvl w:val="0"/>
          <w:numId w:val="2"/>
        </w:numPr>
        <w:spacing w:line="276" w:lineRule="auto"/>
        <w:rPr>
          <w:sz w:val="24"/>
          <w:szCs w:val="24"/>
          <w:u w:color="000000"/>
        </w:rPr>
      </w:pPr>
      <w:r>
        <w:rPr>
          <w:b/>
          <w:bCs/>
          <w:i/>
          <w:iCs/>
          <w:sz w:val="24"/>
          <w:szCs w:val="24"/>
          <w:u w:color="000000"/>
        </w:rPr>
        <w:t>2 complete season-appropriate outfits</w:t>
      </w:r>
      <w:r>
        <w:rPr>
          <w:sz w:val="24"/>
          <w:szCs w:val="24"/>
          <w:u w:color="000000"/>
        </w:rPr>
        <w:t xml:space="preserve"> - (tops, pants, socks, underwear), packaged in a plastic bag, to be left at school.</w:t>
      </w:r>
    </w:p>
    <w:p w14:paraId="7D28B8E9" w14:textId="77777777" w:rsidR="00116ECA" w:rsidRDefault="00116ECA">
      <w:pPr>
        <w:pStyle w:val="Body"/>
        <w:widowControl w:val="0"/>
        <w:tabs>
          <w:tab w:val="left" w:pos="20"/>
          <w:tab w:val="left" w:pos="390"/>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spacing w:line="276" w:lineRule="auto"/>
        <w:ind w:left="880" w:hanging="160"/>
        <w:rPr>
          <w:sz w:val="24"/>
          <w:szCs w:val="24"/>
          <w:u w:color="000000"/>
        </w:rPr>
      </w:pPr>
    </w:p>
    <w:p w14:paraId="1E4ACCF7" w14:textId="77777777" w:rsidR="00116ECA" w:rsidRDefault="00275AB2">
      <w:pPr>
        <w:pStyle w:val="Body"/>
        <w:widowControl w:val="0"/>
        <w:numPr>
          <w:ilvl w:val="0"/>
          <w:numId w:val="2"/>
        </w:numPr>
        <w:spacing w:line="276" w:lineRule="auto"/>
        <w:rPr>
          <w:sz w:val="24"/>
          <w:szCs w:val="24"/>
          <w:u w:color="000000"/>
        </w:rPr>
      </w:pPr>
      <w:r>
        <w:rPr>
          <w:b/>
          <w:bCs/>
          <w:i/>
          <w:iCs/>
          <w:sz w:val="24"/>
          <w:szCs w:val="24"/>
          <w:u w:color="000000"/>
        </w:rPr>
        <w:t>1 water bottle</w:t>
      </w:r>
      <w:r>
        <w:rPr>
          <w:sz w:val="24"/>
          <w:szCs w:val="24"/>
          <w:u w:color="000000"/>
        </w:rPr>
        <w:t xml:space="preserve"> - which will go home each day and be returned each morning. It is imperative that your child comes to school in </w:t>
      </w:r>
      <w:r>
        <w:rPr>
          <w:b/>
          <w:bCs/>
          <w:i/>
          <w:iCs/>
          <w:sz w:val="24"/>
          <w:szCs w:val="24"/>
          <w:u w:color="000000"/>
        </w:rPr>
        <w:t>sports shoes</w:t>
      </w:r>
      <w:r>
        <w:rPr>
          <w:sz w:val="24"/>
          <w:szCs w:val="24"/>
          <w:u w:color="000000"/>
        </w:rPr>
        <w:t xml:space="preserve"> because your child will have either PE or Music and Movement each day. If your child can tie his or her own shoes, laces are fine. If not, please equip them with no-tie sport shoes. </w:t>
      </w:r>
    </w:p>
    <w:p w14:paraId="36A5DF32" w14:textId="77777777" w:rsidR="00116ECA" w:rsidRDefault="00116EC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p>
    <w:p w14:paraId="1470553D" w14:textId="77777777" w:rsidR="00116ECA" w:rsidRDefault="00275AB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r>
        <w:rPr>
          <w:sz w:val="24"/>
          <w:szCs w:val="24"/>
          <w:u w:color="000000"/>
        </w:rPr>
        <w:t xml:space="preserve">Thank you for supporting your child’s education. </w:t>
      </w:r>
    </w:p>
    <w:p w14:paraId="3482B0FF" w14:textId="77777777" w:rsidR="00116ECA" w:rsidRDefault="00275AB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r>
        <w:rPr>
          <w:sz w:val="24"/>
          <w:szCs w:val="24"/>
          <w:u w:color="000000"/>
        </w:rPr>
        <w:t>We look forward to sharing your child’s learning journey next year.</w:t>
      </w:r>
    </w:p>
    <w:p w14:paraId="14CCE415" w14:textId="77777777" w:rsidR="00116ECA" w:rsidRDefault="00116EC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00"/>
        </w:rPr>
      </w:pPr>
    </w:p>
    <w:p w14:paraId="1356AB02" w14:textId="77777777" w:rsidR="00116ECA" w:rsidRDefault="00275AB2">
      <w:pPr>
        <w:pStyle w:val="Body"/>
        <w:rPr>
          <w:rFonts w:ascii="Times New Roman" w:eastAsia="Times New Roman" w:hAnsi="Times New Roman" w:cs="Times New Roman"/>
          <w:sz w:val="26"/>
          <w:szCs w:val="26"/>
          <w:u w:color="000000"/>
        </w:rPr>
      </w:pPr>
      <w:r>
        <w:rPr>
          <w:rFonts w:ascii="Trattatello" w:hAnsi="Trattatello"/>
          <w:sz w:val="24"/>
          <w:szCs w:val="24"/>
          <w:u w:color="000000"/>
        </w:rPr>
        <w:t xml:space="preserve">             The NIS Early Years Team</w:t>
      </w:r>
    </w:p>
    <w:p w14:paraId="7EEB3A19" w14:textId="77777777" w:rsidR="00116ECA" w:rsidRDefault="00116ECA">
      <w:pPr>
        <w:pStyle w:val="HeadingRed"/>
      </w:pPr>
    </w:p>
    <w:sectPr w:rsidR="00116ECA">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B476F" w14:textId="77777777" w:rsidR="008F548D" w:rsidRDefault="008F548D">
      <w:r>
        <w:separator/>
      </w:r>
    </w:p>
  </w:endnote>
  <w:endnote w:type="continuationSeparator" w:id="0">
    <w:p w14:paraId="789C57E6" w14:textId="77777777" w:rsidR="008F548D" w:rsidRDefault="008F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Light">
    <w:panose1 w:val="020B0403020202020204"/>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rattatello">
    <w:panose1 w:val="020F0403020200020303"/>
    <w:charset w:val="00"/>
    <w:family w:val="auto"/>
    <w:pitch w:val="variable"/>
    <w:sig w:usb0="00000003" w:usb1="00002000"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F0A1A" w14:textId="77777777" w:rsidR="00116ECA" w:rsidRDefault="00275AB2">
    <w:pPr>
      <w:pStyle w:val="HeaderFooter"/>
      <w:tabs>
        <w:tab w:val="clear" w:pos="9020"/>
        <w:tab w:val="center" w:pos="4680"/>
        <w:tab w:val="right" w:pos="9360"/>
      </w:tabs>
    </w:pPr>
    <w:r>
      <w:t>Head of Primary</w:t>
    </w:r>
    <w:r>
      <w:tab/>
    </w:r>
    <w:r>
      <w:tab/>
    </w:r>
    <w:hyperlink r:id="rId1" w:history="1">
      <w:r>
        <w:rPr>
          <w:rStyle w:val="Hyperlink0"/>
        </w:rPr>
        <w:t>marinagijzen@nanjing-school.com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869A3" w14:textId="77777777" w:rsidR="008F548D" w:rsidRDefault="008F548D">
      <w:r>
        <w:separator/>
      </w:r>
    </w:p>
  </w:footnote>
  <w:footnote w:type="continuationSeparator" w:id="0">
    <w:p w14:paraId="4A4CD3EF" w14:textId="77777777" w:rsidR="008F548D" w:rsidRDefault="008F54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BD433" w14:textId="77777777" w:rsidR="00116ECA" w:rsidRDefault="00116EC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95pt;height:14.95pt;visibility:visible" o:bullet="t">
        <v:imagedata r:id="rId1" o:title="Word Work File L_3.png"/>
      </v:shape>
    </w:pict>
  </w:numPicBullet>
  <w:abstractNum w:abstractNumId="0">
    <w:nsid w:val="2618217D"/>
    <w:multiLevelType w:val="hybridMultilevel"/>
    <w:tmpl w:val="E4B6A7BC"/>
    <w:styleLink w:val="ImportedStyle1"/>
    <w:lvl w:ilvl="0" w:tplc="76A8AC34">
      <w:start w:val="1"/>
      <w:numFmt w:val="bullet"/>
      <w:lvlText w:val="•"/>
      <w:lvlJc w:val="left"/>
      <w:pPr>
        <w:tabs>
          <w:tab w:val="left" w:pos="20"/>
          <w:tab w:val="left" w:pos="390"/>
          <w:tab w:val="num" w:pos="720"/>
          <w:tab w:val="left" w:pos="1680"/>
          <w:tab w:val="left" w:pos="2240"/>
          <w:tab w:val="left" w:pos="2800"/>
          <w:tab w:val="left" w:pos="3360"/>
          <w:tab w:val="left" w:pos="3920"/>
          <w:tab w:val="left" w:pos="4480"/>
          <w:tab w:val="left" w:pos="5040"/>
          <w:tab w:val="left" w:pos="5600"/>
          <w:tab w:val="left" w:pos="6160"/>
          <w:tab w:val="left" w:pos="6720"/>
        </w:tabs>
        <w:ind w:left="88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DAB4A8">
      <w:start w:val="1"/>
      <w:numFmt w:val="bullet"/>
      <w:lvlText w:val="•"/>
      <w:lvlJc w:val="left"/>
      <w:pPr>
        <w:tabs>
          <w:tab w:val="left" w:pos="20"/>
          <w:tab w:val="left" w:pos="390"/>
          <w:tab w:val="left" w:pos="560"/>
          <w:tab w:val="left" w:pos="709"/>
          <w:tab w:val="num" w:pos="1080"/>
          <w:tab w:val="left" w:pos="1680"/>
          <w:tab w:val="left" w:pos="2240"/>
          <w:tab w:val="left" w:pos="2800"/>
          <w:tab w:val="left" w:pos="3360"/>
          <w:tab w:val="left" w:pos="3920"/>
          <w:tab w:val="left" w:pos="4480"/>
          <w:tab w:val="left" w:pos="5040"/>
          <w:tab w:val="left" w:pos="5600"/>
          <w:tab w:val="left" w:pos="6160"/>
          <w:tab w:val="left" w:pos="6720"/>
        </w:tabs>
        <w:ind w:left="124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72440E6">
      <w:start w:val="1"/>
      <w:numFmt w:val="bullet"/>
      <w:lvlText w:val="•"/>
      <w:lvlJc w:val="left"/>
      <w:pPr>
        <w:tabs>
          <w:tab w:val="left" w:pos="20"/>
          <w:tab w:val="left" w:pos="390"/>
          <w:tab w:val="left" w:pos="560"/>
          <w:tab w:val="left" w:pos="709"/>
          <w:tab w:val="num" w:pos="1800"/>
          <w:tab w:val="left" w:pos="2240"/>
          <w:tab w:val="left" w:pos="2800"/>
          <w:tab w:val="left" w:pos="3360"/>
          <w:tab w:val="left" w:pos="3920"/>
          <w:tab w:val="left" w:pos="4480"/>
          <w:tab w:val="left" w:pos="5040"/>
          <w:tab w:val="left" w:pos="5600"/>
          <w:tab w:val="left" w:pos="6160"/>
          <w:tab w:val="left" w:pos="6720"/>
        </w:tabs>
        <w:ind w:left="19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1FC3C34">
      <w:start w:val="1"/>
      <w:numFmt w:val="bullet"/>
      <w:lvlText w:val="•"/>
      <w:lvlJc w:val="left"/>
      <w:pPr>
        <w:tabs>
          <w:tab w:val="left" w:pos="20"/>
          <w:tab w:val="left" w:pos="390"/>
          <w:tab w:val="left" w:pos="560"/>
          <w:tab w:val="left" w:pos="709"/>
          <w:tab w:val="left" w:pos="1680"/>
          <w:tab w:val="left" w:pos="2240"/>
          <w:tab w:val="num" w:pos="2520"/>
          <w:tab w:val="left" w:pos="2800"/>
          <w:tab w:val="left" w:pos="3360"/>
          <w:tab w:val="left" w:pos="3920"/>
          <w:tab w:val="left" w:pos="4480"/>
          <w:tab w:val="left" w:pos="5040"/>
          <w:tab w:val="left" w:pos="5600"/>
          <w:tab w:val="left" w:pos="6160"/>
          <w:tab w:val="left" w:pos="6720"/>
        </w:tabs>
        <w:ind w:left="268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C8C590">
      <w:start w:val="1"/>
      <w:numFmt w:val="bullet"/>
      <w:lvlText w:val="•"/>
      <w:lvlJc w:val="left"/>
      <w:pPr>
        <w:tabs>
          <w:tab w:val="left" w:pos="20"/>
          <w:tab w:val="left" w:pos="390"/>
          <w:tab w:val="left" w:pos="560"/>
          <w:tab w:val="left" w:pos="709"/>
          <w:tab w:val="left" w:pos="1680"/>
          <w:tab w:val="left" w:pos="2240"/>
          <w:tab w:val="left" w:pos="2800"/>
          <w:tab w:val="num" w:pos="3240"/>
          <w:tab w:val="left" w:pos="3360"/>
          <w:tab w:val="left" w:pos="3920"/>
          <w:tab w:val="left" w:pos="4480"/>
          <w:tab w:val="left" w:pos="5040"/>
          <w:tab w:val="left" w:pos="5600"/>
          <w:tab w:val="left" w:pos="6160"/>
          <w:tab w:val="left" w:pos="6720"/>
        </w:tabs>
        <w:ind w:left="340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7E01A3A">
      <w:start w:val="1"/>
      <w:numFmt w:val="bullet"/>
      <w:lvlText w:val="•"/>
      <w:lvlJc w:val="left"/>
      <w:pPr>
        <w:tabs>
          <w:tab w:val="left" w:pos="20"/>
          <w:tab w:val="left" w:pos="390"/>
          <w:tab w:val="left" w:pos="560"/>
          <w:tab w:val="left" w:pos="709"/>
          <w:tab w:val="left" w:pos="1680"/>
          <w:tab w:val="left" w:pos="2240"/>
          <w:tab w:val="left" w:pos="2800"/>
          <w:tab w:val="left" w:pos="3360"/>
          <w:tab w:val="num" w:pos="3960"/>
          <w:tab w:val="left" w:pos="4480"/>
          <w:tab w:val="left" w:pos="5040"/>
          <w:tab w:val="left" w:pos="5600"/>
          <w:tab w:val="left" w:pos="6160"/>
          <w:tab w:val="left" w:pos="6720"/>
        </w:tabs>
        <w:ind w:left="412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B04EB80">
      <w:start w:val="1"/>
      <w:numFmt w:val="bullet"/>
      <w:lvlText w:val="•"/>
      <w:lvlJc w:val="left"/>
      <w:pPr>
        <w:tabs>
          <w:tab w:val="left" w:pos="20"/>
          <w:tab w:val="left" w:pos="390"/>
          <w:tab w:val="left" w:pos="560"/>
          <w:tab w:val="left" w:pos="709"/>
          <w:tab w:val="left" w:pos="1680"/>
          <w:tab w:val="left" w:pos="2240"/>
          <w:tab w:val="left" w:pos="2800"/>
          <w:tab w:val="left" w:pos="3360"/>
          <w:tab w:val="left" w:pos="3920"/>
          <w:tab w:val="num" w:pos="4680"/>
          <w:tab w:val="left" w:pos="5040"/>
          <w:tab w:val="left" w:pos="5600"/>
          <w:tab w:val="left" w:pos="6160"/>
          <w:tab w:val="left" w:pos="6720"/>
        </w:tabs>
        <w:ind w:left="484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62FCAE">
      <w:start w:val="1"/>
      <w:numFmt w:val="bullet"/>
      <w:lvlText w:val="•"/>
      <w:lvlJc w:val="left"/>
      <w:pPr>
        <w:tabs>
          <w:tab w:val="left" w:pos="20"/>
          <w:tab w:val="left" w:pos="390"/>
          <w:tab w:val="left" w:pos="560"/>
          <w:tab w:val="left" w:pos="709"/>
          <w:tab w:val="left" w:pos="1680"/>
          <w:tab w:val="left" w:pos="2240"/>
          <w:tab w:val="left" w:pos="2800"/>
          <w:tab w:val="left" w:pos="3360"/>
          <w:tab w:val="left" w:pos="3920"/>
          <w:tab w:val="left" w:pos="4480"/>
          <w:tab w:val="left" w:pos="5040"/>
          <w:tab w:val="num" w:pos="5400"/>
          <w:tab w:val="left" w:pos="5600"/>
          <w:tab w:val="left" w:pos="6160"/>
          <w:tab w:val="left" w:pos="6720"/>
        </w:tabs>
        <w:ind w:left="55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16A8088">
      <w:start w:val="1"/>
      <w:numFmt w:val="bullet"/>
      <w:lvlText w:val="•"/>
      <w:lvlJc w:val="left"/>
      <w:pPr>
        <w:tabs>
          <w:tab w:val="left" w:pos="20"/>
          <w:tab w:val="left" w:pos="390"/>
          <w:tab w:val="left" w:pos="560"/>
          <w:tab w:val="left" w:pos="709"/>
          <w:tab w:val="left" w:pos="1680"/>
          <w:tab w:val="left" w:pos="2240"/>
          <w:tab w:val="left" w:pos="2800"/>
          <w:tab w:val="left" w:pos="3360"/>
          <w:tab w:val="left" w:pos="3920"/>
          <w:tab w:val="left" w:pos="4480"/>
          <w:tab w:val="left" w:pos="5040"/>
          <w:tab w:val="left" w:pos="5600"/>
          <w:tab w:val="num" w:pos="6120"/>
          <w:tab w:val="left" w:pos="6160"/>
          <w:tab w:val="left" w:pos="6720"/>
        </w:tabs>
        <w:ind w:left="628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5E872A71"/>
    <w:multiLevelType w:val="hybridMultilevel"/>
    <w:tmpl w:val="E4B6A7BC"/>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ECA"/>
    <w:rsid w:val="00116ECA"/>
    <w:rsid w:val="00275AB2"/>
    <w:rsid w:val="008F548D"/>
    <w:rsid w:val="00904937"/>
    <w:rsid w:val="00A3244C"/>
    <w:rsid w:val="00F674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DF2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3">
    <w:name w:val="heading 3"/>
    <w:next w:val="Body"/>
    <w:pPr>
      <w:keepNext/>
      <w:pBdr>
        <w:top w:val="single" w:sz="4" w:space="0" w:color="515151"/>
      </w:pBdr>
      <w:spacing w:before="360" w:after="40" w:line="288" w:lineRule="auto"/>
      <w:outlineLvl w:val="2"/>
    </w:pPr>
    <w:rPr>
      <w:rFonts w:ascii="Helvetica Light" w:hAnsi="Helvetica Light" w:cs="Arial Unicode MS"/>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u w:val="single"/>
    </w:rPr>
  </w:style>
  <w:style w:type="paragraph" w:customStyle="1" w:styleId="HeadingRed">
    <w:name w:val="Heading Red"/>
    <w:next w:val="Body"/>
    <w:pPr>
      <w:keepNext/>
      <w:outlineLvl w:val="1"/>
    </w:pPr>
    <w:rPr>
      <w:rFonts w:ascii="Helvetica" w:eastAsia="Helvetica" w:hAnsi="Helvetica" w:cs="Helvetica"/>
      <w:b/>
      <w:bCs/>
      <w:color w:val="C82505"/>
      <w:sz w:val="32"/>
      <w:szCs w:val="32"/>
    </w:rPr>
  </w:style>
  <w:style w:type="paragraph" w:customStyle="1" w:styleId="Body">
    <w:name w:val="Body"/>
    <w:rPr>
      <w:rFonts w:ascii="Helvetica" w:eastAsia="Helvetica" w:hAnsi="Helvetica" w:cs="Helvetica"/>
      <w:color w:val="000000"/>
      <w:sz w:val="22"/>
      <w:szCs w:val="22"/>
    </w:rPr>
  </w:style>
  <w:style w:type="paragraph" w:customStyle="1" w:styleId="Default">
    <w:name w:val="Default"/>
    <w:rPr>
      <w:rFonts w:ascii="Helvetica" w:eastAsia="Helvetica" w:hAnsi="Helvetica" w:cs="Helvetica"/>
      <w:color w:val="000000"/>
      <w:sz w:val="22"/>
      <w:szCs w:val="22"/>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marinagijzen@nanjing-schoo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358</Words>
  <Characters>2047</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Gijzen</cp:lastModifiedBy>
  <cp:revision>2</cp:revision>
  <dcterms:created xsi:type="dcterms:W3CDTF">2017-06-13T03:49:00Z</dcterms:created>
  <dcterms:modified xsi:type="dcterms:W3CDTF">2017-06-13T03:49:00Z</dcterms:modified>
</cp:coreProperties>
</file>