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66471" w14:textId="77777777" w:rsidR="00FA2428" w:rsidRDefault="001027D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Formulae for costs, revenues, profit and break-even</w:t>
      </w:r>
    </w:p>
    <w:p w14:paraId="4868262E" w14:textId="77777777" w:rsidR="00FA2428" w:rsidRDefault="00FA242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b/>
          <w:bCs/>
        </w:rPr>
      </w:pPr>
    </w:p>
    <w:p w14:paraId="5E8D9876" w14:textId="77777777" w:rsidR="00FA2428" w:rsidRDefault="00FA2428">
      <w:pPr>
        <w:pStyle w:val="Body"/>
      </w:pPr>
    </w:p>
    <w:p w14:paraId="791EDA54" w14:textId="77777777" w:rsidR="00FA2428" w:rsidRDefault="00FA2428">
      <w:pPr>
        <w:pStyle w:val="Body"/>
      </w:pPr>
    </w:p>
    <w:p w14:paraId="2FAAC533" w14:textId="77777777" w:rsidR="00FA2428" w:rsidRDefault="001027DE">
      <w:pPr>
        <w:pStyle w:val="Body"/>
      </w:pPr>
      <w:r>
        <w:rPr>
          <w:b/>
          <w:bCs/>
          <w:sz w:val="28"/>
          <w:szCs w:val="28"/>
          <w:lang w:val="fr-FR"/>
        </w:rPr>
        <w:t>Total Revenue (TR)</w:t>
      </w:r>
      <w:r>
        <w:rPr>
          <w:lang w:val="fr-FR"/>
        </w:rPr>
        <w:t xml:space="preserve"> = Price x Quantity</w:t>
      </w:r>
    </w:p>
    <w:p w14:paraId="455BF298" w14:textId="77777777" w:rsidR="00FA2428" w:rsidRDefault="00FA2428">
      <w:pPr>
        <w:pStyle w:val="Body"/>
      </w:pPr>
    </w:p>
    <w:p w14:paraId="73768C7B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 xml:space="preserve">Total Cost (TC) </w:t>
      </w:r>
      <w:r>
        <w:t>= Total Fixed Costs (TFC) + Total Variable Costs (TVC)</w:t>
      </w:r>
    </w:p>
    <w:p w14:paraId="25F82DAA" w14:textId="77777777" w:rsidR="00FA2428" w:rsidRDefault="00FA2428">
      <w:pPr>
        <w:pStyle w:val="Body"/>
      </w:pPr>
    </w:p>
    <w:p w14:paraId="3CFCAAA6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Total Variable Cost (TVC)</w:t>
      </w:r>
      <w:r>
        <w:t xml:space="preserve"> = Unit Variable Cost (UVC) x Quantity</w:t>
      </w:r>
    </w:p>
    <w:p w14:paraId="442B7E9E" w14:textId="77777777" w:rsidR="00FA2428" w:rsidRDefault="00FA2428">
      <w:pPr>
        <w:pStyle w:val="Body"/>
      </w:pPr>
    </w:p>
    <w:p w14:paraId="53A544D8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Profit</w:t>
      </w:r>
      <w:r>
        <w:rPr>
          <w:lang w:val="fr-FR"/>
        </w:rPr>
        <w:t xml:space="preserve"> = Total Revenue (TR) - Total Cost (TC)</w:t>
      </w:r>
    </w:p>
    <w:p w14:paraId="064EFD52" w14:textId="77777777" w:rsidR="00FA2428" w:rsidRDefault="00FA2428">
      <w:pPr>
        <w:pStyle w:val="Body"/>
      </w:pPr>
    </w:p>
    <w:p w14:paraId="1F58E704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Profit</w:t>
      </w:r>
      <w:r>
        <w:t xml:space="preserve"> = Total Contribution - TFC</w:t>
      </w:r>
    </w:p>
    <w:p w14:paraId="30A34F15" w14:textId="77777777" w:rsidR="00FA2428" w:rsidRDefault="00FA2428">
      <w:pPr>
        <w:pStyle w:val="Body"/>
      </w:pPr>
    </w:p>
    <w:p w14:paraId="041DAF2D" w14:textId="77777777" w:rsidR="00FA2428" w:rsidRDefault="001027DE">
      <w:pPr>
        <w:pStyle w:val="Body"/>
      </w:pPr>
      <w:r>
        <w:rPr>
          <w:b/>
          <w:bCs/>
          <w:sz w:val="28"/>
          <w:szCs w:val="28"/>
          <w:lang w:val="de-DE"/>
        </w:rPr>
        <w:t>Contribution Per Unit (CPU)</w:t>
      </w:r>
      <w:r>
        <w:t xml:space="preserve"> = Price - UVC</w:t>
      </w:r>
    </w:p>
    <w:p w14:paraId="01D5FCF6" w14:textId="77777777" w:rsidR="00FA2428" w:rsidRDefault="00FA2428">
      <w:pPr>
        <w:pStyle w:val="Body"/>
      </w:pPr>
    </w:p>
    <w:p w14:paraId="095611E8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Total Contribution</w:t>
      </w:r>
      <w:r>
        <w:t xml:space="preserve"> = TR - TVC</w:t>
      </w:r>
    </w:p>
    <w:p w14:paraId="45F9AF06" w14:textId="77777777" w:rsidR="00FA2428" w:rsidRDefault="00FA2428">
      <w:pPr>
        <w:pStyle w:val="Body"/>
      </w:pPr>
    </w:p>
    <w:p w14:paraId="16BC5D6D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Break-even Point (BEP</w:t>
      </w:r>
      <w:r>
        <w:rPr>
          <w:b/>
          <w:bCs/>
          <w:sz w:val="28"/>
          <w:szCs w:val="28"/>
        </w:rPr>
        <w:t>)</w:t>
      </w:r>
      <w:r>
        <w:t xml:space="preserve"> = TFC/CPU</w:t>
      </w:r>
    </w:p>
    <w:p w14:paraId="5358EA80" w14:textId="77777777" w:rsidR="00FA2428" w:rsidRDefault="00FA2428">
      <w:pPr>
        <w:pStyle w:val="Body"/>
      </w:pPr>
    </w:p>
    <w:p w14:paraId="15290A6B" w14:textId="77777777" w:rsidR="00FA2428" w:rsidRDefault="001027DE">
      <w:pPr>
        <w:pStyle w:val="Body"/>
      </w:pPr>
      <w:r>
        <w:rPr>
          <w:b/>
          <w:bCs/>
          <w:sz w:val="28"/>
          <w:szCs w:val="28"/>
        </w:rPr>
        <w:t>Margin of Safety (MoS)</w:t>
      </w:r>
      <w:r>
        <w:t xml:space="preserve"> = Actual Quantity (AQ) - Break-even Quantity (BEQ)</w:t>
      </w:r>
    </w:p>
    <w:p w14:paraId="62815D25" w14:textId="77777777" w:rsidR="007E78BA" w:rsidRDefault="007E78BA">
      <w:pPr>
        <w:pStyle w:val="Body"/>
      </w:pPr>
    </w:p>
    <w:p w14:paraId="17DF5013" w14:textId="77777777" w:rsidR="007E78BA" w:rsidRDefault="007E78BA" w:rsidP="007E78BA">
      <w:pPr>
        <w:pStyle w:val="Body"/>
        <w:rPr>
          <w:lang w:val="it-IT"/>
        </w:rPr>
      </w:pPr>
      <w:r>
        <w:rPr>
          <w:b/>
          <w:bCs/>
          <w:sz w:val="28"/>
          <w:szCs w:val="28"/>
        </w:rPr>
        <w:t>Target Output (for a target profit)</w:t>
      </w:r>
      <w:r>
        <w:rPr>
          <w:lang w:val="it-IT"/>
        </w:rPr>
        <w:t xml:space="preserve"> = (TFC + Target profit) / Contribution per unit</w:t>
      </w:r>
    </w:p>
    <w:p w14:paraId="6D0FB780" w14:textId="77777777" w:rsidR="007E78BA" w:rsidRDefault="007E78BA" w:rsidP="007E78BA">
      <w:pPr>
        <w:pStyle w:val="Body"/>
        <w:rPr>
          <w:lang w:val="it-IT"/>
        </w:rPr>
      </w:pPr>
    </w:p>
    <w:p w14:paraId="0EFF9819" w14:textId="77777777" w:rsidR="00FA2428" w:rsidRDefault="007E78BA">
      <w:pPr>
        <w:pStyle w:val="Body"/>
      </w:pPr>
      <w:r w:rsidRPr="007E78BA">
        <w:rPr>
          <w:b/>
          <w:bCs/>
          <w:sz w:val="28"/>
          <w:szCs w:val="28"/>
        </w:rPr>
        <w:t>Target Price =</w:t>
      </w:r>
      <w:r>
        <w:rPr>
          <w:lang w:val="it-IT"/>
        </w:rPr>
        <w:t xml:space="preserve"> (Required profit + Total Cost) / Quantity produced</w:t>
      </w:r>
      <w:bookmarkStart w:id="0" w:name="_GoBack"/>
      <w:bookmarkEnd w:id="0"/>
    </w:p>
    <w:sectPr w:rsidR="00FA242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13CBB" w14:textId="77777777" w:rsidR="001027DE" w:rsidRDefault="001027DE">
      <w:r>
        <w:separator/>
      </w:r>
    </w:p>
  </w:endnote>
  <w:endnote w:type="continuationSeparator" w:id="0">
    <w:p w14:paraId="4444CD57" w14:textId="77777777" w:rsidR="001027DE" w:rsidRDefault="0010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E1DEB" w14:textId="77777777" w:rsidR="00FA2428" w:rsidRDefault="00FA242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8E15" w14:textId="77777777" w:rsidR="001027DE" w:rsidRDefault="001027DE">
      <w:r>
        <w:separator/>
      </w:r>
    </w:p>
  </w:footnote>
  <w:footnote w:type="continuationSeparator" w:id="0">
    <w:p w14:paraId="5234DD99" w14:textId="77777777" w:rsidR="001027DE" w:rsidRDefault="001027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C1CA" w14:textId="77777777" w:rsidR="00FA2428" w:rsidRDefault="00FA24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28"/>
    <w:rsid w:val="001027DE"/>
    <w:rsid w:val="007E78BA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2C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Battye</cp:lastModifiedBy>
  <cp:revision>2</cp:revision>
  <dcterms:created xsi:type="dcterms:W3CDTF">2015-08-27T02:55:00Z</dcterms:created>
  <dcterms:modified xsi:type="dcterms:W3CDTF">2015-08-27T03:06:00Z</dcterms:modified>
</cp:coreProperties>
</file>